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 xml:space="preserve">ALCOHOL AND </w:t>
      </w:r>
      <w:proofErr w:type="gramStart"/>
      <w:r>
        <w:rPr>
          <w:rFonts w:ascii="Arial Narrow" w:hAnsi="Arial Narrow" w:cs="Arial Narrow"/>
          <w:b/>
          <w:bCs/>
          <w:color w:val="000080"/>
          <w:sz w:val="28"/>
          <w:szCs w:val="28"/>
        </w:rPr>
        <w:t>OTHER</w:t>
      </w:r>
      <w:proofErr w:type="gramEnd"/>
      <w:r>
        <w:rPr>
          <w:rFonts w:ascii="Arial Narrow" w:hAnsi="Arial Narrow" w:cs="Arial Narrow"/>
          <w:b/>
          <w:bCs/>
          <w:color w:val="000080"/>
          <w:sz w:val="28"/>
          <w:szCs w:val="28"/>
        </w:rPr>
        <w:t xml:space="preserve"> DRUGS SERVICE CLINIC</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Dr Kevin McNamara (Director of A</w:t>
            </w:r>
            <w:r>
              <w:rPr>
                <w:rFonts w:ascii="Arial Narrow" w:hAnsi="Arial Narrow" w:cs="Arial Narrow"/>
                <w:sz w:val="20"/>
                <w:szCs w:val="20"/>
              </w:rPr>
              <w:t>lcohol and Other Drugs)</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Fax:</w:t>
            </w:r>
            <w:r>
              <w:rPr>
                <w:rFonts w:ascii="Arial Narrow" w:hAnsi="Arial Narrow" w:cs="Arial Narrow"/>
                <w:sz w:val="20"/>
                <w:szCs w:val="20"/>
              </w:rPr>
              <w:t xml:space="preserve"> 07 5687 9345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Email: </w:t>
            </w:r>
            <w:r>
              <w:rPr>
                <w:rFonts w:ascii="Arial Narrow" w:hAnsi="Arial Narrow" w:cs="Arial Narrow"/>
                <w:sz w:val="20"/>
                <w:szCs w:val="20"/>
              </w:rPr>
              <w:t xml:space="preserve">AODSCentralGC@health.qld.gov.au </w:t>
            </w:r>
            <w:r>
              <w:rPr>
                <w:rFonts w:ascii="Arial Narrow" w:hAnsi="Arial Narrow" w:cs="Arial Narrow"/>
                <w:b/>
                <w:bCs/>
                <w:sz w:val="20"/>
                <w:szCs w:val="20"/>
              </w:rPr>
              <w:t xml:space="preserv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F662EB" w:rsidRPr="00EA167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F662EB" w:rsidRPr="00EA167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F662EB" w:rsidRPr="00EA167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2"/>
          <w:szCs w:val="22"/>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color w:val="FF0000"/>
          <w:sz w:val="22"/>
          <w:szCs w:val="22"/>
        </w:rPr>
        <w:t>In emergency and more urgent cases please contact the Acute Care Treatment T</w:t>
      </w:r>
      <w:r>
        <w:rPr>
          <w:rFonts w:ascii="Arial Narrow" w:hAnsi="Arial Narrow" w:cs="Arial Narrow"/>
          <w:b/>
          <w:bCs/>
          <w:color w:val="FF0000"/>
          <w:sz w:val="22"/>
          <w:szCs w:val="22"/>
        </w:rPr>
        <w:t>eam on 1300 642 255</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McNamara</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F662EB" w:rsidTr="00F662EB">
        <w:tc>
          <w:tcPr>
            <w:tcW w:w="4819" w:type="dxa"/>
            <w:tcBorders>
              <w:top w:val="nil"/>
              <w:left w:val="nil"/>
              <w:bottom w:val="nil"/>
              <w:right w:val="nil"/>
            </w:tcBorders>
          </w:tcPr>
          <w:p w:rsidR="00F662EB" w:rsidRDefault="00F662E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F662EB" w:rsidRDefault="00F662E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F662EB" w:rsidRDefault="00F662E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F662EB" w:rsidRDefault="00F662E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F662EB" w:rsidRDefault="00F662E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F662EB" w:rsidRDefault="00F662E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F662EB" w:rsidRDefault="00F662E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F662EB" w:rsidRDefault="00F662E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F662EB" w:rsidRDefault="00F662E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F662EB" w:rsidRDefault="00F662E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F662EB" w:rsidRDefault="00F662E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F662EB" w:rsidRDefault="00F662E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F662EB" w:rsidRDefault="00F662E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bookmarkEnd w:id="0"/>
      <w:tr w:rsidR="00000000" w:rsidTr="00F662EB">
        <w:tblPrEx>
          <w:tblCellMar>
            <w:top w:w="0" w:type="dxa"/>
            <w:left w:w="51" w:type="dxa"/>
            <w:bottom w:w="0" w:type="dxa"/>
            <w:right w:w="51" w:type="dxa"/>
          </w:tblCellMar>
        </w:tblPrEx>
        <w:tc>
          <w:tcPr>
            <w:tcW w:w="9638" w:type="dxa"/>
            <w:gridSpan w:val="2"/>
            <w:tcBorders>
              <w:top w:val="single" w:sz="6" w:space="0" w:color="auto"/>
              <w:left w:val="single" w:sz="6" w:space="0" w:color="auto"/>
              <w:bottom w:val="single" w:sz="6" w:space="0" w:color="auto"/>
              <w:right w:val="single" w:sz="6" w:space="0" w:color="auto"/>
            </w:tcBorders>
          </w:tcPr>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2 Reason for referral and additional clinical information</w:t>
            </w:r>
          </w:p>
        </w:tc>
      </w:tr>
    </w:tbl>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include any symptoms and date of onset (if k</w:t>
      </w:r>
      <w:r>
        <w:rPr>
          <w:rFonts w:ascii="Arial Narrow" w:hAnsi="Arial Narrow" w:cs="Arial Narrow"/>
          <w:sz w:val="20"/>
          <w:szCs w:val="20"/>
        </w:rPr>
        <w:t>nown):</w:t>
      </w:r>
      <w:r>
        <w:rPr>
          <w:rFonts w:ascii="Arial Narrow" w:hAnsi="Arial Narrow" w:cs="Arial Narrow"/>
          <w:b/>
          <w:bCs/>
          <w:sz w:val="20"/>
          <w:szCs w:val="20"/>
        </w:rPr>
        <w:t xml:space="preserv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include any information relating to: vulnerability factors, legal i</w:t>
      </w:r>
      <w:r>
        <w:rPr>
          <w:rFonts w:ascii="Arial Narrow" w:hAnsi="Arial Narrow" w:cs="Arial Narrow"/>
          <w:sz w:val="20"/>
          <w:szCs w:val="20"/>
        </w:rPr>
        <w:t>ssues (e.g. court dates, child safety issues, employment/carer responsibilities, domestic violence), children and other dependents.</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00"/>
          <w:sz w:val="20"/>
          <w:szCs w:val="20"/>
        </w:rPr>
      </w:pPr>
    </w:p>
    <w:p w:rsidR="00000000" w:rsidRDefault="00F662E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3 Mandatory clinical information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What is the primary substance being used: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other, please specify:</w:t>
      </w:r>
      <w:r>
        <w:rPr>
          <w:rFonts w:ascii="Arial Narrow" w:hAnsi="Arial Narrow" w:cs="Arial Narrow"/>
          <w:b/>
          <w:bCs/>
          <w:sz w:val="20"/>
          <w:szCs w:val="20"/>
        </w:rPr>
        <w:t xml:space="preserv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secondary substances are being used:</w:t>
      </w:r>
      <w:r>
        <w:rPr>
          <w:rFonts w:ascii="Arial Narrow" w:hAnsi="Arial Narrow" w:cs="Arial Narrow"/>
          <w:b/>
          <w:bCs/>
          <w:sz w:val="20"/>
          <w:szCs w:val="20"/>
        </w:rPr>
        <w:t xml:space="preserv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other, please specify:</w:t>
      </w:r>
      <w:r>
        <w:rPr>
          <w:rFonts w:ascii="Arial Narrow" w:hAnsi="Arial Narrow" w:cs="Arial Narrow"/>
          <w:b/>
          <w:bCs/>
          <w:sz w:val="20"/>
          <w:szCs w:val="20"/>
        </w:rPr>
        <w:t xml:space="preserv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What is the route of substance use: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other, please specify:</w:t>
      </w:r>
      <w:r>
        <w:rPr>
          <w:rFonts w:ascii="Arial Narrow" w:hAnsi="Arial Narrow" w:cs="Arial Narrow"/>
          <w:b/>
          <w:bCs/>
          <w:sz w:val="20"/>
          <w:szCs w:val="20"/>
        </w:rPr>
        <w:t xml:space="preserv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What quantity and frequency are</w:t>
      </w:r>
      <w:r>
        <w:rPr>
          <w:rFonts w:ascii="Arial Narrow" w:hAnsi="Arial Narrow" w:cs="Arial Narrow"/>
          <w:sz w:val="20"/>
          <w:szCs w:val="20"/>
        </w:rPr>
        <w:t xml:space="preserve"> being used: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What is the duration of use: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lastRenderedPageBreak/>
        <w:t xml:space="preserve">When were substances last used: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H/O previous detox treatments or complications: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Any significant current mental health symptoms: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Previous diagnoses of mental health disorders: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Previous MH admission or MH specialist treatment: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What is the risk of suicide/self-harm</w:t>
      </w:r>
      <w:r>
        <w:rPr>
          <w:rFonts w:ascii="Arial Narrow" w:hAnsi="Arial Narrow" w:cs="Arial Narrow"/>
          <w:sz w:val="20"/>
          <w:szCs w:val="20"/>
        </w:rPr>
        <w:t xml:space="preserv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Are there risk factors for </w:t>
      </w:r>
      <w:proofErr w:type="gramStart"/>
      <w:r>
        <w:rPr>
          <w:rFonts w:ascii="Arial Narrow" w:hAnsi="Arial Narrow" w:cs="Arial Narrow"/>
          <w:sz w:val="20"/>
          <w:szCs w:val="20"/>
        </w:rPr>
        <w:t>others:</w:t>
      </w:r>
      <w:proofErr w:type="gramEnd"/>
      <w:r>
        <w:rPr>
          <w:rFonts w:ascii="Arial Narrow" w:hAnsi="Arial Narrow" w:cs="Arial Narrow"/>
          <w:sz w:val="20"/>
          <w:szCs w:val="20"/>
        </w:rPr>
        <w:t xml:space="preserv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662E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No 'pre-requisite' information required howev</w:t>
      </w:r>
      <w:r>
        <w:rPr>
          <w:rFonts w:ascii="Arial Narrow" w:hAnsi="Arial Narrow" w:cs="Arial Narrow"/>
          <w:sz w:val="20"/>
          <w:szCs w:val="20"/>
        </w:rPr>
        <w:t>er, please attach any investigation, result or correspondence you consider to be relevant.</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rPr>
      </w:pPr>
    </w:p>
    <w:p w:rsidR="00000000" w:rsidRDefault="00F662E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F662EB" w:rsidRPr="00E44114"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662E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Pr="00F662EB"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rsidRPr="00F662EB">
        <w:tc>
          <w:tcPr>
            <w:tcW w:w="9638" w:type="dxa"/>
            <w:tcBorders>
              <w:top w:val="nil"/>
              <w:left w:val="nil"/>
              <w:bottom w:val="nil"/>
              <w:right w:val="nil"/>
            </w:tcBorders>
          </w:tcPr>
          <w:p w:rsidR="00000000" w:rsidRPr="00F662EB"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F662EB">
              <w:rPr>
                <w:rFonts w:ascii="Arial Narrow" w:hAnsi="Arial Narrow" w:cs="Arial Narrow"/>
                <w:iCs/>
                <w:sz w:val="20"/>
                <w:szCs w:val="20"/>
              </w:rPr>
              <w:t>Consider the impact on employment/education; activi</w:t>
            </w:r>
            <w:r w:rsidRPr="00F662EB">
              <w:rPr>
                <w:rFonts w:ascii="Arial Narrow" w:hAnsi="Arial Narrow" w:cs="Arial Narrow"/>
                <w:iCs/>
                <w:sz w:val="20"/>
                <w:szCs w:val="20"/>
              </w:rPr>
              <w:t>ties of daily life; ability to care for others; personal safety/frailty;</w:t>
            </w:r>
          </w:p>
          <w:p w:rsidR="00000000" w:rsidRPr="00F662EB"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F662EB">
              <w:rPr>
                <w:rFonts w:ascii="Arial Narrow" w:hAnsi="Arial Narrow" w:cs="Arial Narrow"/>
                <w:iCs/>
                <w:sz w:val="20"/>
                <w:szCs w:val="20"/>
              </w:rPr>
              <w:t xml:space="preserve">other factors. </w:t>
            </w:r>
            <w:r w:rsidRPr="00F662EB">
              <w:rPr>
                <w:rFonts w:ascii="Arial Narrow" w:hAnsi="Arial Narrow" w:cs="Arial Narrow"/>
                <w:b/>
                <w:bCs/>
                <w:iCs/>
                <w:sz w:val="20"/>
                <w:szCs w:val="20"/>
              </w:rPr>
              <w:t>Please paste or type relevant information.</w:t>
            </w:r>
          </w:p>
          <w:p w:rsidR="00000000" w:rsidRPr="00F662EB"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F662E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662EB" w:rsidRPr="00EA167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F662EB" w:rsidRPr="00EA167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662EB" w:rsidRPr="00EA167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F662EB" w:rsidRPr="00EA167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662EB" w:rsidRPr="00EA167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p w:rsidR="00F662EB" w:rsidRDefault="00F662EB" w:rsidP="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p w:rsidR="00F662EB"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p w:rsidR="00000000" w:rsidRDefault="00F662E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lastRenderedPageBreak/>
        <w:t>SMOs/VMOs in this Specialist Service</w:t>
      </w:r>
    </w:p>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Kevin McNamara (Director)</w:t>
            </w:r>
          </w:p>
        </w:tc>
        <w:tc>
          <w:tcPr>
            <w:tcW w:w="3212" w:type="dxa"/>
            <w:tcBorders>
              <w:top w:val="nil"/>
              <w:left w:val="nil"/>
              <w:bottom w:val="nil"/>
              <w:right w:val="nil"/>
            </w:tcBorders>
          </w:tcPr>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c>
        <w:tc>
          <w:tcPr>
            <w:tcW w:w="3212" w:type="dxa"/>
            <w:tcBorders>
              <w:top w:val="nil"/>
              <w:left w:val="nil"/>
              <w:bottom w:val="nil"/>
              <w:right w:val="nil"/>
            </w:tcBorders>
          </w:tcPr>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c>
      </w:tr>
    </w:tbl>
    <w:p w:rsidR="00000000" w:rsidRDefault="00F662E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sectPr w:rsidR="00000000" w:rsidSect="00F662EB">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662EB">
      <w:r>
        <w:separator/>
      </w:r>
    </w:p>
  </w:endnote>
  <w:endnote w:type="continuationSeparator" w:id="0">
    <w:p w:rsidR="00000000" w:rsidRDefault="00F6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2EB" w:rsidRDefault="00F662EB" w:rsidP="00F662EB">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F662EB" w:rsidRDefault="00F662EB" w:rsidP="00F662EB">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662EB">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662EB">
      <w:r>
        <w:separator/>
      </w:r>
    </w:p>
  </w:footnote>
  <w:footnote w:type="continuationSeparator" w:id="0">
    <w:p w:rsidR="00000000" w:rsidRDefault="00F66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2EB"/>
    <w:rsid w:val="00F66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9A0B8"/>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F662EB"/>
    <w:pPr>
      <w:tabs>
        <w:tab w:val="center" w:pos="4513"/>
        <w:tab w:val="right" w:pos="9026"/>
      </w:tabs>
    </w:pPr>
  </w:style>
  <w:style w:type="character" w:customStyle="1" w:styleId="HeaderChar">
    <w:name w:val="Header Char"/>
    <w:basedOn w:val="DefaultParagraphFont"/>
    <w:link w:val="Header"/>
    <w:uiPriority w:val="99"/>
    <w:rsid w:val="00F662EB"/>
    <w:rPr>
      <w:rFonts w:ascii="Calibri" w:hAnsi="Calibri" w:cs="Calibri"/>
    </w:rPr>
  </w:style>
  <w:style w:type="paragraph" w:styleId="Footer">
    <w:name w:val="footer"/>
    <w:basedOn w:val="Normal"/>
    <w:link w:val="FooterChar"/>
    <w:uiPriority w:val="99"/>
    <w:unhideWhenUsed/>
    <w:rsid w:val="00F662EB"/>
    <w:pPr>
      <w:tabs>
        <w:tab w:val="center" w:pos="4513"/>
        <w:tab w:val="right" w:pos="9026"/>
      </w:tabs>
    </w:pPr>
  </w:style>
  <w:style w:type="character" w:customStyle="1" w:styleId="FooterChar">
    <w:name w:val="Footer Char"/>
    <w:basedOn w:val="DefaultParagraphFont"/>
    <w:link w:val="Footer"/>
    <w:uiPriority w:val="99"/>
    <w:rsid w:val="00F662EB"/>
    <w:rPr>
      <w:rFonts w:ascii="Calibri" w:hAnsi="Calibri" w:cs="Calibri"/>
    </w:rPr>
  </w:style>
  <w:style w:type="character" w:styleId="PlaceholderText">
    <w:name w:val="Placeholder Text"/>
    <w:uiPriority w:val="99"/>
    <w:semiHidden/>
    <w:rsid w:val="00F662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2018-06-21T05:17:00Z</dcterms:created>
  <dcterms:modified xsi:type="dcterms:W3CDTF">2018-06-21T05:17:00Z</dcterms:modified>
</cp:coreProperties>
</file>