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REQUEST FOR CONSULTATION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z w:val="20"/>
          <w:szCs w:val="20"/>
        </w:rPr>
        <w:t>GOLD COAST HOSPITAL AND HEALTH SERVICE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>BREAST SURGERY CLINIC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color w:val="000080"/>
        </w:rPr>
        <w:t>Template for correspondence about patient with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</w:rPr>
      </w:pPr>
      <w:r>
        <w:rPr>
          <w:rFonts w:ascii="Arial Narrow" w:hAnsi="Arial Narrow" w:cs="Arial Narrow"/>
          <w:b/>
          <w:bCs/>
          <w:color w:val="000080"/>
        </w:rPr>
        <w:t>BREAST DISE</w:t>
      </w:r>
      <w:r>
        <w:rPr>
          <w:rFonts w:ascii="Arial Narrow" w:hAnsi="Arial Narrow" w:cs="Arial Narrow"/>
          <w:b/>
          <w:bCs/>
          <w:color w:val="000080"/>
        </w:rPr>
        <w:t>ASE - BENIGN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color w:val="000080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000000" w:rsidTr="004B3E25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SEND TO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color w:val="000080"/>
                <w:sz w:val="20"/>
                <w:szCs w:val="20"/>
              </w:rPr>
              <w:t xml:space="preserve">Dr Michael </w:t>
            </w:r>
            <w:proofErr w:type="gramStart"/>
            <w:r>
              <w:rPr>
                <w:rFonts w:ascii="Arial Narrow" w:hAnsi="Arial Narrow" w:cs="Arial Narrow"/>
                <w:color w:val="000080"/>
                <w:sz w:val="20"/>
                <w:szCs w:val="20"/>
              </w:rPr>
              <w:t>Von</w:t>
            </w:r>
            <w:proofErr w:type="gramEnd"/>
            <w:r>
              <w:rPr>
                <w:rFonts w:ascii="Arial Narrow" w:hAnsi="Arial Narrow" w:cs="Arial Narrow"/>
                <w:color w:val="000080"/>
                <w:sz w:val="20"/>
                <w:szCs w:val="20"/>
              </w:rPr>
              <w:t xml:space="preserve"> Papen (Director of General Surgery)</w:t>
            </w:r>
          </w:p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Outpatient Access and Scheduling Centre</w:t>
            </w:r>
          </w:p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Fax: 07 5687 4497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</w:p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Secure transmission service via Medical Objects or</w:t>
            </w:r>
          </w:p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Healthlink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to</w:t>
            </w:r>
          </w:p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QHEALTH,GOLD</w:t>
            </w:r>
            <w:proofErr w:type="gramEnd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COAST HEALTH Outpatients</w:t>
            </w:r>
          </w:p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Outpatient Bookings and Referrals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bottom w:w="6" w:type="dxa"/>
              <w:right w:w="51" w:type="dxa"/>
            </w:tcMar>
          </w:tcPr>
          <w:p w:rsidR="004B3E25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FROM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B3E25" w:rsidRPr="00EA167B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 xml:space="preserve">Doctors Name: </w:t>
            </w:r>
          </w:p>
          <w:p w:rsidR="004B3E25" w:rsidRPr="00EA167B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Name:</w:t>
            </w:r>
          </w:p>
          <w:p w:rsidR="004B3E25" w:rsidRPr="00EA167B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Address:</w:t>
            </w:r>
          </w:p>
          <w:p w:rsidR="004B3E25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Phone: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B3E25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Fax: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B3E25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Email: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000000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Provider Number: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Dear </w:t>
      </w:r>
      <w:proofErr w:type="gramStart"/>
      <w:r>
        <w:rPr>
          <w:rFonts w:ascii="Arial Narrow" w:hAnsi="Arial Narrow" w:cs="Arial Narrow"/>
          <w:sz w:val="20"/>
          <w:szCs w:val="20"/>
        </w:rPr>
        <w:t>Dr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Von Papen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4B3E25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1 Patient details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</w:rPr>
      </w:pPr>
      <w:bookmarkStart w:id="0" w:name="_Hlk517340287"/>
      <w:r>
        <w:rPr>
          <w:rFonts w:ascii="Arial Narrow" w:hAnsi="Arial Narrow" w:cs="Arial Narrow"/>
          <w:b/>
          <w:bCs/>
        </w:rPr>
        <w:t xml:space="preserve">Patient Full Name: </w:t>
      </w: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DOB:</w:t>
      </w:r>
      <w:r>
        <w:rPr>
          <w:rFonts w:ascii="Arial Narrow" w:hAnsi="Arial Narrow" w:cs="Arial Narrow"/>
        </w:rPr>
        <w:t xml:space="preserve"> </w:t>
      </w: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B3E25" w:rsidTr="00EA0951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3E25" w:rsidRDefault="004B3E25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Gender: </w:t>
            </w:r>
          </w:p>
          <w:p w:rsidR="004B3E25" w:rsidRDefault="004B3E25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B3E25" w:rsidRDefault="004B3E25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Home Ph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</w:p>
          <w:p w:rsidR="004B3E25" w:rsidRDefault="004B3E25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Mobile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B3E25" w:rsidRDefault="004B3E25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Medicare Number*: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B3E25" w:rsidRDefault="004B3E25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(*Medicare ineligible patients will incur a consultation fee)</w:t>
            </w:r>
          </w:p>
          <w:p w:rsidR="004B3E25" w:rsidRDefault="004B3E25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B3E25" w:rsidRDefault="004B3E25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Next of Kin/Alternative Contact: </w:t>
            </w:r>
          </w:p>
          <w:p w:rsidR="004B3E25" w:rsidRDefault="004B3E25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Next of Kin/Alternative Contact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B3E25" w:rsidRDefault="004B3E25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Does patient identify as Aboriginal and/or Torres Strait </w:t>
            </w:r>
          </w:p>
          <w:p w:rsidR="004B3E25" w:rsidRDefault="004B3E25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Islander: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4B3E25" w:rsidRDefault="004B3E25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Interpreter required: </w:t>
            </w:r>
          </w:p>
          <w:p w:rsidR="004B3E25" w:rsidRDefault="004B3E25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 yes, specify language: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bookmarkEnd w:id="0"/>
    <w:p w:rsidR="00000000" w:rsidRDefault="004B3E25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2 Reason for referral and additional clinical information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4B3E25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517340277"/>
            <w:r>
              <w:rPr>
                <w:rFonts w:ascii="Arial Narrow" w:hAnsi="Arial Narrow" w:cs="Arial Narrow"/>
                <w:sz w:val="20"/>
                <w:szCs w:val="20"/>
              </w:rPr>
              <w:t>What is the reason for this referral: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4B3E25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4B3E25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Please provide provisional diagnosis (if available): </w:t>
            </w:r>
          </w:p>
          <w:p w:rsidR="004B3E25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4B3E25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Please include any symptoms and date of onset (if known):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</w:p>
          <w:p w:rsidR="004B3E25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00000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Paste or type relevant history, clinical examination findings and treatment to date if required</w:t>
            </w:r>
            <w:bookmarkEnd w:id="1"/>
          </w:p>
          <w:p w:rsidR="004B3E25" w:rsidRDefault="004B3E25" w:rsidP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000000" w:rsidRDefault="004B3E25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3 Investigations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000000" w:rsidRPr="004B3E25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iCs/>
          <w:sz w:val="20"/>
          <w:szCs w:val="20"/>
        </w:rPr>
      </w:pPr>
      <w:r w:rsidRPr="004B3E25">
        <w:rPr>
          <w:rFonts w:ascii="Arial Narrow" w:hAnsi="Arial Narrow" w:cs="Arial Narrow"/>
          <w:iCs/>
          <w:sz w:val="20"/>
          <w:szCs w:val="20"/>
        </w:rPr>
        <w:t xml:space="preserve">Please indicate whether the following pre-requisite investigations have been undertaken </w:t>
      </w:r>
      <w:proofErr w:type="gramStart"/>
      <w:r w:rsidRPr="004B3E25">
        <w:rPr>
          <w:rFonts w:ascii="Arial Narrow" w:hAnsi="Arial Narrow" w:cs="Arial Narrow"/>
          <w:iCs/>
          <w:sz w:val="20"/>
          <w:szCs w:val="20"/>
        </w:rPr>
        <w:t>in order for</w:t>
      </w:r>
      <w:proofErr w:type="gramEnd"/>
      <w:r w:rsidRPr="004B3E25">
        <w:rPr>
          <w:rFonts w:ascii="Arial Narrow" w:hAnsi="Arial Narrow" w:cs="Arial Narrow"/>
          <w:iCs/>
          <w:sz w:val="20"/>
          <w:szCs w:val="20"/>
        </w:rPr>
        <w:t xml:space="preserve"> this referral to be processed and attach the results. In </w:t>
      </w:r>
      <w:proofErr w:type="gramStart"/>
      <w:r w:rsidRPr="004B3E25">
        <w:rPr>
          <w:rFonts w:ascii="Arial Narrow" w:hAnsi="Arial Narrow" w:cs="Arial Narrow"/>
          <w:iCs/>
          <w:sz w:val="20"/>
          <w:szCs w:val="20"/>
        </w:rPr>
        <w:t>addition</w:t>
      </w:r>
      <w:proofErr w:type="gramEnd"/>
      <w:r w:rsidRPr="004B3E25">
        <w:rPr>
          <w:rFonts w:ascii="Arial Narrow" w:hAnsi="Arial Narrow" w:cs="Arial Narrow"/>
          <w:iCs/>
          <w:sz w:val="20"/>
          <w:szCs w:val="20"/>
        </w:rPr>
        <w:t xml:space="preserve"> please also attach any investigation results you consider to be relevant.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000000" w:rsidRP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-142" w:firstLine="142"/>
        <w:rPr>
          <w:rFonts w:ascii="Arial Narrow" w:hAnsi="Arial Narrow" w:cs="Arial Narrow"/>
          <w:b/>
          <w:sz w:val="20"/>
          <w:szCs w:val="20"/>
        </w:rPr>
      </w:pPr>
      <w:r w:rsidRPr="004B3E25">
        <w:rPr>
          <w:rFonts w:ascii="Arial Narrow" w:hAnsi="Arial Narrow" w:cs="Arial Narrow"/>
          <w:b/>
          <w:sz w:val="20"/>
          <w:szCs w:val="20"/>
        </w:rPr>
        <w:t>USS/Mammograph</w:t>
      </w:r>
      <w:r w:rsidRPr="004B3E25">
        <w:rPr>
          <w:rFonts w:ascii="Arial Narrow" w:hAnsi="Arial Narrow" w:cs="Arial Narrow"/>
          <w:b/>
          <w:sz w:val="20"/>
          <w:szCs w:val="20"/>
        </w:rPr>
        <w:t xml:space="preserve">y results: </w:t>
      </w:r>
    </w:p>
    <w:p w:rsidR="00000000" w:rsidRP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-142" w:firstLine="142"/>
        <w:rPr>
          <w:rFonts w:ascii="Arial Narrow" w:hAnsi="Arial Narrow" w:cs="Arial Narrow"/>
          <w:b/>
          <w:sz w:val="20"/>
          <w:szCs w:val="20"/>
        </w:rPr>
      </w:pPr>
      <w:r w:rsidRPr="004B3E25">
        <w:rPr>
          <w:rFonts w:ascii="Arial Narrow" w:hAnsi="Arial Narrow" w:cs="Arial Narrow"/>
          <w:b/>
          <w:sz w:val="20"/>
          <w:szCs w:val="20"/>
        </w:rPr>
        <w:t xml:space="preserve">For gynaecomastia: Chest x/r, Scrotal/Breast USS: </w:t>
      </w:r>
    </w:p>
    <w:p w:rsidR="00000000" w:rsidRP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-142" w:firstLine="142"/>
        <w:rPr>
          <w:rFonts w:ascii="Arial Narrow" w:hAnsi="Arial Narrow" w:cs="Arial Narrow"/>
          <w:b/>
          <w:sz w:val="20"/>
          <w:szCs w:val="20"/>
        </w:rPr>
      </w:pPr>
      <w:r w:rsidRPr="004B3E25">
        <w:rPr>
          <w:rFonts w:ascii="Arial Narrow" w:hAnsi="Arial Narrow" w:cs="Arial Narrow"/>
          <w:b/>
          <w:sz w:val="20"/>
          <w:szCs w:val="20"/>
        </w:rPr>
        <w:t>For gynaecomastia: FBC, UCE, ELFT, TSH:</w:t>
      </w:r>
      <w:r w:rsidRPr="004B3E25">
        <w:rPr>
          <w:rFonts w:ascii="Arial Narrow" w:hAnsi="Arial Narrow" w:cs="Arial Narrow"/>
          <w:b/>
          <w:bCs/>
          <w:sz w:val="20"/>
          <w:szCs w:val="20"/>
        </w:rPr>
        <w:t xml:space="preserve">  </w:t>
      </w:r>
    </w:p>
    <w:p w:rsidR="00000000" w:rsidRP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-142" w:firstLine="142"/>
        <w:rPr>
          <w:rFonts w:ascii="Arial Narrow" w:hAnsi="Arial Narrow" w:cs="Arial Narrow"/>
          <w:b/>
          <w:sz w:val="20"/>
          <w:szCs w:val="20"/>
        </w:rPr>
      </w:pPr>
      <w:r w:rsidRPr="004B3E25">
        <w:rPr>
          <w:rFonts w:ascii="Arial Narrow" w:hAnsi="Arial Narrow" w:cs="Arial Narrow"/>
          <w:b/>
          <w:sz w:val="20"/>
          <w:szCs w:val="20"/>
        </w:rPr>
        <w:t>For gynaecomastia: Testosterone, prolactin, AFP, BHCG, oe</w:t>
      </w:r>
      <w:r w:rsidRPr="004B3E25">
        <w:rPr>
          <w:rFonts w:ascii="Arial Narrow" w:hAnsi="Arial Narrow" w:cs="Arial Narrow"/>
          <w:b/>
          <w:sz w:val="20"/>
          <w:szCs w:val="20"/>
        </w:rPr>
        <w:t xml:space="preserve">stradiol, LH: 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4B3E25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4 Duration of referral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Please indicate how long you would like your referral to remain valid: </w:t>
      </w: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MS Gothic" w:eastAsia="MS Gothic" w:hAnsi="MS Gothic" w:cs="Arial Narrow" w:hint="eastAsia"/>
          <w:sz w:val="20"/>
          <w:szCs w:val="20"/>
        </w:rPr>
        <w:t>☐</w:t>
      </w:r>
      <w:r>
        <w:rPr>
          <w:rFonts w:ascii="Arial Narrow" w:hAnsi="Arial Narrow" w:cs="Arial Narrow"/>
          <w:sz w:val="20"/>
          <w:szCs w:val="20"/>
        </w:rPr>
        <w:t xml:space="preserve"> 12 months</w:t>
      </w:r>
      <w:r>
        <w:rPr>
          <w:rFonts w:ascii="Arial Narrow" w:hAnsi="Arial Narrow" w:cs="Arial Narrow"/>
          <w:sz w:val="20"/>
          <w:szCs w:val="20"/>
        </w:rPr>
        <w:tab/>
      </w:r>
    </w:p>
    <w:p w:rsidR="004B3E25" w:rsidRPr="00E44114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MS Gothic" w:eastAsia="MS Gothic" w:hAnsi="MS Gothic" w:cs="Arial Narrow" w:hint="eastAsia"/>
          <w:sz w:val="20"/>
          <w:szCs w:val="20"/>
        </w:rPr>
        <w:t>☐</w:t>
      </w:r>
      <w:r w:rsidRPr="00E44114">
        <w:rPr>
          <w:rFonts w:ascii="Arial Narrow" w:hAnsi="Arial Narrow" w:cs="Arial Narrow"/>
          <w:sz w:val="20"/>
          <w:szCs w:val="20"/>
        </w:rPr>
        <w:t xml:space="preserve"> Indefinite</w:t>
      </w:r>
      <w:r>
        <w:rPr>
          <w:rFonts w:ascii="Arial Narrow" w:hAnsi="Arial Narrow" w:cs="Arial Narrow"/>
          <w:sz w:val="20"/>
          <w:szCs w:val="20"/>
        </w:rPr>
        <w:tab/>
        <w:t xml:space="preserve"> </w:t>
      </w: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Indefinite referrals do not expire until the patient has been discharged by the hospital service. When referrals expire, there is an </w:t>
      </w:r>
      <w:r>
        <w:rPr>
          <w:rFonts w:ascii="Arial Narrow" w:hAnsi="Arial Narrow" w:cs="Arial Narrow"/>
          <w:sz w:val="20"/>
          <w:szCs w:val="20"/>
        </w:rPr>
        <w:lastRenderedPageBreak/>
        <w:t xml:space="preserve">expectation that the referring GP or another GP will review the care of the patient. If the patient still requires specialist care, the GP will then have to request a referral continuation. 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4B3E25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5 Social factors and impact on the patient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4B3E25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4B3E25">
              <w:rPr>
                <w:rFonts w:ascii="Arial Narrow" w:hAnsi="Arial Narrow" w:cs="Arial Narrow"/>
                <w:iCs/>
                <w:sz w:val="20"/>
                <w:szCs w:val="20"/>
              </w:rPr>
              <w:t>Consider the impact on employment/education; activities of daily life; ability to care for others; personal safety/frailty;</w:t>
            </w:r>
          </w:p>
          <w:p w:rsidR="00000000" w:rsidRPr="004B3E25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 w:rsidRPr="004B3E25">
              <w:rPr>
                <w:rFonts w:ascii="Arial Narrow" w:hAnsi="Arial Narrow" w:cs="Arial Narrow"/>
                <w:iCs/>
                <w:sz w:val="20"/>
                <w:szCs w:val="20"/>
              </w:rPr>
              <w:t xml:space="preserve">other factors. </w:t>
            </w:r>
            <w:r w:rsidRPr="004B3E25">
              <w:rPr>
                <w:rFonts w:ascii="Arial Narrow" w:hAnsi="Arial Narrow" w:cs="Arial Narrow"/>
                <w:b/>
                <w:bCs/>
                <w:iCs/>
                <w:sz w:val="20"/>
                <w:szCs w:val="20"/>
              </w:rPr>
              <w:t>Please paste or type relevant information.</w:t>
            </w:r>
          </w:p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4B3E25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6 Medical history including co-morbidities and previous surgica</w:t>
      </w:r>
      <w:r>
        <w:rPr>
          <w:rFonts w:ascii="Arial Narrow" w:hAnsi="Arial Narrow" w:cs="Arial Narrow"/>
          <w:b/>
          <w:bCs/>
        </w:rPr>
        <w:t>l interventions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Alcohol Status/History: </w:t>
      </w: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Smoking Status/History: </w:t>
      </w: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B3E25" w:rsidRPr="00EA167B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Medical </w:t>
      </w:r>
      <w:r w:rsidRPr="00EA167B">
        <w:rPr>
          <w:rFonts w:ascii="Arial Narrow" w:hAnsi="Arial Narrow" w:cs="Arial Narrow"/>
          <w:b/>
          <w:bCs/>
          <w:sz w:val="20"/>
          <w:szCs w:val="20"/>
        </w:rPr>
        <w:t>History:</w:t>
      </w:r>
    </w:p>
    <w:p w:rsidR="004B3E25" w:rsidRPr="00EA167B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B3E25" w:rsidRPr="00EA167B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Comorbidities:</w:t>
      </w:r>
    </w:p>
    <w:p w:rsidR="004B3E25" w:rsidRPr="00EA167B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4B3E25" w:rsidRPr="00EA167B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Previous Procedures:</w:t>
      </w: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Allergies/Adverse Reactions: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4B3E25" w:rsidRDefault="004B3E25" w:rsidP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Current prescribed medications: </w:t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SMOs/VMOs in this Specialist Service</w:t>
            </w:r>
          </w:p>
        </w:tc>
      </w:tr>
    </w:tbl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Michael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Von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Papen (Director)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Rafid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Alzubaidy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(Breast Service)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Mark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Doudle</w:t>
            </w:r>
            <w:proofErr w:type="spellEnd"/>
          </w:p>
        </w:tc>
      </w:tr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Jason Free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John Gault (Breast Service)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Roger Khan</w:t>
            </w:r>
          </w:p>
        </w:tc>
      </w:tr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Rhea Liang (Breast Service)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Cu Tai Lu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Arun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Naik</w:t>
            </w:r>
          </w:p>
        </w:tc>
      </w:tr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Greg B. Nolan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Greg J. Nolan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David Parker</w:t>
            </w:r>
          </w:p>
        </w:tc>
      </w:tr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Harald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Puhalla</w:t>
            </w:r>
            <w:proofErr w:type="spellEnd"/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Leigh Rutherford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3E25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Dr Craig Sommerville</w:t>
            </w:r>
          </w:p>
        </w:tc>
      </w:tr>
    </w:tbl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</w:p>
    <w:p w:rsidR="00000000" w:rsidRDefault="004B3E25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bookmarkStart w:id="2" w:name="_GoBack"/>
      <w:bookmarkEnd w:id="2"/>
    </w:p>
    <w:sectPr w:rsidR="00000000" w:rsidSect="004B3E25">
      <w:footerReference w:type="default" r:id="rId6"/>
      <w:footerReference w:type="first" r:id="rId7"/>
      <w:pgSz w:w="11906" w:h="16838"/>
      <w:pgMar w:top="1417" w:right="1134" w:bottom="141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B3E25">
      <w:pPr>
        <w:spacing w:after="0" w:line="240" w:lineRule="auto"/>
      </w:pPr>
      <w:r>
        <w:separator/>
      </w:r>
    </w:p>
  </w:endnote>
  <w:endnote w:type="continuationSeparator" w:id="0">
    <w:p w:rsidR="00000000" w:rsidRDefault="004B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25" w:rsidRDefault="004B3E25" w:rsidP="004B3E25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000000" w:rsidRPr="004B3E25" w:rsidRDefault="004B3E25" w:rsidP="004B3E25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E25" w:rsidRDefault="004B3E25" w:rsidP="004B3E25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000000" w:rsidRPr="004B3E25" w:rsidRDefault="004B3E25" w:rsidP="004B3E25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B3E25">
      <w:pPr>
        <w:spacing w:after="0" w:line="240" w:lineRule="auto"/>
      </w:pPr>
      <w:r>
        <w:separator/>
      </w:r>
    </w:p>
  </w:footnote>
  <w:footnote w:type="continuationSeparator" w:id="0">
    <w:p w:rsidR="00000000" w:rsidRDefault="004B3E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B39"/>
    <w:rsid w:val="004B3E25"/>
    <w:rsid w:val="0087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93FD7"/>
  <w14:defaultImageDpi w14:val="0"/>
  <w15:docId w15:val="{D3034AEF-0F01-4232-93B3-BC2D392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E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B3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E25"/>
    <w:rPr>
      <w:rFonts w:ascii="Calibri" w:hAnsi="Calibri" w:cs="Calibri"/>
    </w:rPr>
  </w:style>
  <w:style w:type="character" w:styleId="PlaceholderText">
    <w:name w:val="Placeholder Text"/>
    <w:uiPriority w:val="99"/>
    <w:semiHidden/>
    <w:rsid w:val="004B3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Base>\\tsclient\E\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Noble</dc:creator>
  <cp:keywords/>
  <dc:description/>
  <cp:lastModifiedBy>Rebecca Noble</cp:lastModifiedBy>
  <cp:revision>3</cp:revision>
  <dcterms:created xsi:type="dcterms:W3CDTF">2018-06-21T00:57:00Z</dcterms:created>
  <dcterms:modified xsi:type="dcterms:W3CDTF">2018-06-21T00:59:00Z</dcterms:modified>
</cp:coreProperties>
</file>