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ENDOSCOPY SERVICES CLINIC</w:t>
      </w: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to refer patient to</w:t>
      </w: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ENDOSC</w:t>
      </w:r>
      <w:r>
        <w:rPr>
          <w:rFonts w:ascii="Arial Narrow" w:hAnsi="Arial Narrow" w:cs="Arial Narrow"/>
          <w:b/>
          <w:bCs/>
          <w:color w:val="000080"/>
        </w:rPr>
        <w:t xml:space="preserve">OPY (Gastroscopy, Colonoscopy, Capsule Endoscopy and </w:t>
      </w:r>
      <w:proofErr w:type="spellStart"/>
      <w:r>
        <w:rPr>
          <w:rFonts w:ascii="Arial Narrow" w:hAnsi="Arial Narrow" w:cs="Arial Narrow"/>
          <w:b/>
          <w:bCs/>
          <w:color w:val="000080"/>
        </w:rPr>
        <w:t>Enteroscopy</w:t>
      </w:r>
      <w:proofErr w:type="spellEnd"/>
      <w:r>
        <w:rPr>
          <w:rFonts w:ascii="Arial Narrow" w:hAnsi="Arial Narrow" w:cs="Arial Narrow"/>
          <w:b/>
          <w:bCs/>
          <w:color w:val="000080"/>
        </w:rPr>
        <w:t>, EUS and ERCP, Polyposis syndromes, Surveillance procedures, Bowel cancer screening)</w:t>
      </w: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000000">
        <w:tc>
          <w:tcPr>
            <w:tcW w:w="4746" w:type="dxa"/>
            <w:tcBorders>
              <w:top w:val="single" w:sz="6" w:space="0" w:color="auto"/>
              <w:left w:val="single" w:sz="6" w:space="0" w:color="auto"/>
              <w:bottom w:val="single" w:sz="6" w:space="0" w:color="auto"/>
              <w:right w:val="single" w:sz="2" w:space="0" w:color="auto"/>
            </w:tcBorders>
          </w:tcPr>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Dr Sneha John (Director of Endoscopy)</w:t>
            </w: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w:t>
            </w: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QHEALTH, GOLD COAST HEALTH Outpatients</w:t>
            </w: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C06AA8" w:rsidRDefault="00C06AA8" w:rsidP="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C06AA8" w:rsidRPr="00EA167B" w:rsidRDefault="00C06AA8" w:rsidP="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C06AA8" w:rsidRPr="00EA167B" w:rsidRDefault="00C06AA8" w:rsidP="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C06AA8" w:rsidRPr="00EA167B" w:rsidRDefault="00C06AA8" w:rsidP="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C06AA8" w:rsidRDefault="00C06AA8" w:rsidP="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C06AA8" w:rsidRDefault="00C06AA8" w:rsidP="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C06AA8" w:rsidRDefault="00C06AA8" w:rsidP="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000000" w:rsidRDefault="00C06AA8" w:rsidP="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FF0000"/>
          <w:sz w:val="20"/>
          <w:szCs w:val="20"/>
        </w:rPr>
      </w:pPr>
      <w:r>
        <w:rPr>
          <w:rFonts w:ascii="Arial Narrow" w:hAnsi="Arial Narrow" w:cs="Arial Narrow"/>
          <w:b/>
          <w:bCs/>
          <w:color w:val="FF0000"/>
          <w:sz w:val="22"/>
          <w:szCs w:val="22"/>
        </w:rPr>
        <w:t>Please note that this referral template is only for requesting endoscopy</w:t>
      </w: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color w:val="000000"/>
          <w:sz w:val="20"/>
          <w:szCs w:val="20"/>
          <w:shd w:val="clear" w:color="auto" w:fill="FFFFFF"/>
        </w:rPr>
        <w:t>Gold Coast Health developed and implemented an ‘Open Access’</w:t>
      </w:r>
      <w:r>
        <w:rPr>
          <w:rFonts w:ascii="Arial Narrow" w:hAnsi="Arial Narrow" w:cs="Arial Narrow"/>
          <w:color w:val="000000"/>
          <w:sz w:val="20"/>
          <w:szCs w:val="20"/>
          <w:shd w:val="clear" w:color="auto" w:fill="FFFFFF"/>
        </w:rPr>
        <w:t xml:space="preserve"> Colonoscopy and Gastroscopy service to help improve patients’ waiting times for specialist services. Eligible patients will no longer be required to attend for an Endoscopy Outpatient Appointment, but will be booked directly for procedures. This service i</w:t>
      </w:r>
      <w:r>
        <w:rPr>
          <w:rFonts w:ascii="Arial Narrow" w:hAnsi="Arial Narrow" w:cs="Arial Narrow"/>
          <w:color w:val="000000"/>
          <w:sz w:val="20"/>
          <w:szCs w:val="20"/>
          <w:shd w:val="clear" w:color="auto" w:fill="FFFFFF"/>
        </w:rPr>
        <w:t>s contingent on the referring clinicians ensuring that patients meet the eligibility criteria and do not have significant anaesthetic risk factors (see Section 4). If you would like to discuss the direct access service further, or have any questions, pleas</w:t>
      </w:r>
      <w:r>
        <w:rPr>
          <w:rFonts w:ascii="Arial Narrow" w:hAnsi="Arial Narrow" w:cs="Arial Narrow"/>
          <w:color w:val="000000"/>
          <w:sz w:val="20"/>
          <w:szCs w:val="20"/>
          <w:shd w:val="clear" w:color="auto" w:fill="FFFFFF"/>
        </w:rPr>
        <w:t>e contact the Endoscopy direct line</w:t>
      </w:r>
      <w:r>
        <w:rPr>
          <w:rFonts w:ascii="Arial Narrow" w:hAnsi="Arial Narrow" w:cs="Arial Narrow"/>
          <w:color w:val="000000"/>
          <w:sz w:val="20"/>
          <w:szCs w:val="20"/>
          <w:shd w:val="clear" w:color="auto" w:fill="FFFFFF"/>
        </w:rPr>
        <w:t xml:space="preserve"> at 07 5687 5549.</w:t>
      </w: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John</w:t>
      </w: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C06AA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06AA8" w:rsidRDefault="00C06AA8" w:rsidP="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C06AA8" w:rsidRDefault="00C06AA8" w:rsidP="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C06AA8" w:rsidRDefault="00C06AA8" w:rsidP="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C06AA8" w:rsidTr="00EA0951">
        <w:tc>
          <w:tcPr>
            <w:tcW w:w="4819" w:type="dxa"/>
            <w:tcBorders>
              <w:top w:val="nil"/>
              <w:left w:val="nil"/>
              <w:bottom w:val="nil"/>
              <w:right w:val="nil"/>
            </w:tcBorders>
          </w:tcPr>
          <w:p w:rsidR="00C06AA8" w:rsidRDefault="00C06AA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C06AA8" w:rsidRDefault="00C06AA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C06AA8" w:rsidRDefault="00C06AA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C06AA8" w:rsidRDefault="00C06AA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C06AA8" w:rsidRDefault="00C06AA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C06AA8" w:rsidRDefault="00C06AA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C06AA8" w:rsidRDefault="00C06AA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C06AA8" w:rsidRDefault="00C06AA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C06AA8" w:rsidRDefault="00C06AA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C06AA8" w:rsidRDefault="00C06AA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C06AA8" w:rsidRDefault="00C06AA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C06AA8" w:rsidRDefault="00C06AA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C06AA8" w:rsidRDefault="00C06AA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tbl>
    <w:bookmarkEnd w:id="0"/>
    <w:p w:rsidR="00000000" w:rsidRDefault="00C06AA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 xml:space="preserve">SECTION 2 Reason for referral and additional clinical information </w:t>
      </w: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Please indicate the type of referral from the following options: </w:t>
            </w:r>
            <w:r>
              <w:rPr>
                <w:rFonts w:ascii="Arial Narrow" w:hAnsi="Arial Narrow" w:cs="Arial Narrow"/>
                <w:b/>
                <w:bCs/>
                <w:sz w:val="20"/>
                <w:szCs w:val="20"/>
              </w:rPr>
              <w:t xml:space="preserve"> </w:t>
            </w:r>
          </w:p>
          <w:p w:rsidR="00C06AA8"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other or multiple type of referral required, please specify: </w:t>
            </w: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include reason for this referral and relevant history, clinical examination findings and treatment to date. </w:t>
            </w:r>
            <w:proofErr w:type="gramStart"/>
            <w:r>
              <w:rPr>
                <w:rFonts w:ascii="Arial Narrow" w:hAnsi="Arial Narrow" w:cs="Arial Narrow"/>
                <w:sz w:val="20"/>
                <w:szCs w:val="20"/>
              </w:rPr>
              <w:t>In particular, please</w:t>
            </w:r>
            <w:proofErr w:type="gramEnd"/>
            <w:r>
              <w:rPr>
                <w:rFonts w:ascii="Arial Narrow" w:hAnsi="Arial Narrow" w:cs="Arial Narrow"/>
                <w:sz w:val="20"/>
                <w:szCs w:val="20"/>
              </w:rPr>
              <w:t xml:space="preserve"> indicate if the patient has red flag symptoms such as dysphagia, weight loss, overt bleeding, vomiting and significant</w:t>
            </w:r>
            <w:r>
              <w:rPr>
                <w:rFonts w:ascii="Arial Narrow" w:hAnsi="Arial Narrow" w:cs="Arial Narrow"/>
                <w:sz w:val="20"/>
                <w:szCs w:val="20"/>
              </w:rPr>
              <w:t xml:space="preserve"> abdominal pain. Please note that a significant family history of colorectal cancer would be: colorectal cancer in </w:t>
            </w:r>
            <w:proofErr w:type="gramStart"/>
            <w:r>
              <w:rPr>
                <w:rFonts w:ascii="Arial Narrow" w:hAnsi="Arial Narrow" w:cs="Arial Narrow"/>
                <w:sz w:val="20"/>
                <w:szCs w:val="20"/>
              </w:rPr>
              <w:t xml:space="preserve">a first degree relative </w:t>
            </w:r>
            <w:r>
              <w:rPr>
                <w:rFonts w:ascii="Arial Narrow" w:hAnsi="Arial Narrow" w:cs="Arial Narrow"/>
                <w:sz w:val="20"/>
                <w:szCs w:val="20"/>
                <w:u w:val="single"/>
              </w:rPr>
              <w:t xml:space="preserve">&lt; </w:t>
            </w:r>
            <w:r>
              <w:rPr>
                <w:rFonts w:ascii="Arial Narrow" w:hAnsi="Arial Narrow" w:cs="Arial Narrow"/>
                <w:sz w:val="20"/>
                <w:szCs w:val="20"/>
              </w:rPr>
              <w:t>55 years</w:t>
            </w:r>
            <w:proofErr w:type="gramEnd"/>
            <w:r>
              <w:rPr>
                <w:rFonts w:ascii="Arial Narrow" w:hAnsi="Arial Narrow" w:cs="Arial Narrow"/>
                <w:sz w:val="20"/>
                <w:szCs w:val="20"/>
              </w:rPr>
              <w:t xml:space="preserve"> or 2 first or second degree relatives on the same side of the family (any age) or multiple bowel cancers i</w:t>
            </w:r>
            <w:r>
              <w:rPr>
                <w:rFonts w:ascii="Arial Narrow" w:hAnsi="Arial Narrow" w:cs="Arial Narrow"/>
                <w:sz w:val="20"/>
                <w:szCs w:val="20"/>
              </w:rPr>
              <w:t>n a first degree relative.)</w:t>
            </w: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Paste or type relevant history, clinical examination findings and treatment to date if required</w:t>
            </w:r>
          </w:p>
        </w:tc>
      </w:tr>
    </w:tbl>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000000">
        <w:tc>
          <w:tcPr>
            <w:tcW w:w="9638" w:type="dxa"/>
            <w:tcBorders>
              <w:top w:val="single" w:sz="6" w:space="0" w:color="auto"/>
              <w:left w:val="single" w:sz="6" w:space="0" w:color="auto"/>
              <w:bottom w:val="single" w:sz="6" w:space="0" w:color="auto"/>
              <w:right w:val="single" w:sz="6" w:space="0" w:color="auto"/>
            </w:tcBorders>
          </w:tcPr>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SECTION 3 Eligibility criteria for direct access to endoscopy</w:t>
            </w:r>
          </w:p>
        </w:tc>
      </w:tr>
    </w:tbl>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lastRenderedPageBreak/>
        <w:t xml:space="preserve">Please provide the patients age: </w:t>
      </w: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the patients BMI: </w:t>
      </w: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Has PPI or similar treatment been trialled:</w:t>
      </w:r>
      <w:r>
        <w:rPr>
          <w:rFonts w:ascii="Arial Narrow" w:hAnsi="Arial Narrow" w:cs="Arial Narrow"/>
          <w:b/>
          <w:bCs/>
          <w:sz w:val="20"/>
          <w:szCs w:val="20"/>
        </w:rPr>
        <w:t xml:space="preserve"> </w:t>
      </w: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w:t>
      </w:r>
      <w:r>
        <w:rPr>
          <w:rFonts w:ascii="Arial Narrow" w:hAnsi="Arial Narrow" w:cs="Arial Narrow"/>
          <w:sz w:val="20"/>
          <w:szCs w:val="20"/>
        </w:rPr>
        <w:t xml:space="preserve">e specify: </w:t>
      </w: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Evidence of anaemia, weight loss or haematemesis:</w:t>
      </w:r>
      <w:r>
        <w:rPr>
          <w:rFonts w:ascii="Arial Narrow" w:hAnsi="Arial Narrow" w:cs="Arial Narrow"/>
          <w:b/>
          <w:bCs/>
          <w:sz w:val="20"/>
          <w:szCs w:val="20"/>
        </w:rPr>
        <w:t xml:space="preserve"> </w:t>
      </w: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Does patient have diabetes mellitus: </w:t>
      </w: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specify if managed with injectable/o</w:t>
      </w:r>
      <w:r>
        <w:rPr>
          <w:rFonts w:ascii="Arial Narrow" w:hAnsi="Arial Narrow" w:cs="Arial Narrow"/>
          <w:sz w:val="20"/>
          <w:szCs w:val="20"/>
        </w:rPr>
        <w:t xml:space="preserve">ral drugs: </w:t>
      </w: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roofErr w:type="gramStart"/>
      <w:r>
        <w:rPr>
          <w:rFonts w:ascii="Arial Narrow" w:hAnsi="Arial Narrow" w:cs="Arial Narrow"/>
          <w:sz w:val="20"/>
          <w:szCs w:val="20"/>
        </w:rPr>
        <w:t>Is</w:t>
      </w:r>
      <w:proofErr w:type="gramEnd"/>
      <w:r>
        <w:rPr>
          <w:rFonts w:ascii="Arial Narrow" w:hAnsi="Arial Narrow" w:cs="Arial Narrow"/>
          <w:sz w:val="20"/>
          <w:szCs w:val="20"/>
        </w:rPr>
        <w:t xml:space="preserve"> patient prescribed anticoagulants/anti platelets:</w:t>
      </w:r>
      <w:r>
        <w:rPr>
          <w:rFonts w:ascii="Arial Narrow" w:hAnsi="Arial Narrow" w:cs="Arial Narrow"/>
          <w:b/>
          <w:bCs/>
          <w:sz w:val="20"/>
          <w:szCs w:val="20"/>
        </w:rPr>
        <w:t xml:space="preserve"> </w:t>
      </w: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C06AA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4 Anaesthetic risk</w:t>
      </w: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For patients to be eligible for the direct endoscopy service, their </w:t>
      </w:r>
      <w:r>
        <w:rPr>
          <w:rFonts w:ascii="Arial Narrow" w:hAnsi="Arial Narrow" w:cs="Arial Narrow"/>
          <w:b/>
          <w:bCs/>
          <w:sz w:val="20"/>
          <w:szCs w:val="20"/>
        </w:rPr>
        <w:t>anaesthetic risk should</w:t>
      </w:r>
      <w:r>
        <w:rPr>
          <w:rFonts w:ascii="Arial Narrow" w:hAnsi="Arial Narrow" w:cs="Arial Narrow"/>
          <w:sz w:val="20"/>
          <w:szCs w:val="20"/>
        </w:rPr>
        <w:t xml:space="preserve"> be low to moderate. It is th</w:t>
      </w:r>
      <w:r>
        <w:rPr>
          <w:rFonts w:ascii="Arial Narrow" w:hAnsi="Arial Narrow" w:cs="Arial Narrow"/>
          <w:sz w:val="20"/>
          <w:szCs w:val="20"/>
        </w:rPr>
        <w:t>erefore essential to consider and inform us if any of the</w:t>
      </w:r>
      <w:r>
        <w:rPr>
          <w:rFonts w:ascii="Arial Narrow" w:hAnsi="Arial Narrow" w:cs="Arial Narrow"/>
          <w:b/>
          <w:bCs/>
          <w:sz w:val="20"/>
          <w:szCs w:val="20"/>
        </w:rPr>
        <w:t xml:space="preserve"> following 'high risk' anaesthetic risk factors </w:t>
      </w:r>
      <w:r>
        <w:rPr>
          <w:rFonts w:ascii="Arial Narrow" w:hAnsi="Arial Narrow" w:cs="Arial Narrow"/>
          <w:sz w:val="20"/>
          <w:szCs w:val="20"/>
        </w:rPr>
        <w:t>are present.</w:t>
      </w: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Pr="00C06AA8"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C06AA8">
        <w:rPr>
          <w:rFonts w:ascii="Arial Narrow" w:hAnsi="Arial Narrow" w:cs="Arial Narrow"/>
          <w:b/>
          <w:sz w:val="20"/>
          <w:szCs w:val="20"/>
        </w:rPr>
        <w:t xml:space="preserve">Moderate to severe respiratory disease: </w:t>
      </w:r>
    </w:p>
    <w:p w:rsidR="00000000" w:rsidRPr="00C06AA8"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p>
    <w:p w:rsidR="00000000" w:rsidRPr="00C06AA8"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C06AA8">
        <w:rPr>
          <w:rFonts w:ascii="Arial Narrow" w:hAnsi="Arial Narrow" w:cs="Arial Narrow"/>
          <w:b/>
          <w:sz w:val="20"/>
          <w:szCs w:val="20"/>
        </w:rPr>
        <w:t>Heart failu</w:t>
      </w:r>
      <w:r w:rsidRPr="00C06AA8">
        <w:rPr>
          <w:rFonts w:ascii="Arial Narrow" w:hAnsi="Arial Narrow" w:cs="Arial Narrow"/>
          <w:b/>
          <w:sz w:val="20"/>
          <w:szCs w:val="20"/>
        </w:rPr>
        <w:t xml:space="preserve">re: </w:t>
      </w:r>
    </w:p>
    <w:p w:rsidR="00000000" w:rsidRPr="00C06AA8"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Pr="00C06AA8"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C06AA8">
        <w:rPr>
          <w:rFonts w:ascii="Arial Narrow" w:hAnsi="Arial Narrow" w:cs="Arial Narrow"/>
          <w:b/>
          <w:sz w:val="20"/>
          <w:szCs w:val="20"/>
        </w:rPr>
        <w:t>Valvular disease:</w:t>
      </w:r>
      <w:r w:rsidRPr="00C06AA8">
        <w:rPr>
          <w:rFonts w:ascii="Arial Narrow" w:hAnsi="Arial Narrow" w:cs="Arial Narrow"/>
          <w:b/>
          <w:bCs/>
          <w:sz w:val="20"/>
          <w:szCs w:val="20"/>
        </w:rPr>
        <w:t xml:space="preserve"> </w:t>
      </w:r>
    </w:p>
    <w:p w:rsidR="00000000" w:rsidRPr="00C06AA8"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Pr="00C06AA8"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C06AA8">
        <w:rPr>
          <w:rFonts w:ascii="Arial Narrow" w:hAnsi="Arial Narrow" w:cs="Arial Narrow"/>
          <w:b/>
          <w:sz w:val="20"/>
          <w:szCs w:val="20"/>
        </w:rPr>
        <w:t>Pulmonary hypertension</w:t>
      </w:r>
      <w:r w:rsidRPr="00C06AA8">
        <w:rPr>
          <w:rFonts w:ascii="Arial Narrow" w:hAnsi="Arial Narrow" w:cs="Arial Narrow"/>
          <w:b/>
          <w:bCs/>
          <w:sz w:val="20"/>
          <w:szCs w:val="20"/>
        </w:rPr>
        <w:t xml:space="preserve">: </w:t>
      </w:r>
    </w:p>
    <w:p w:rsidR="00000000" w:rsidRPr="00C06AA8"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Pr="00C06AA8"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C06AA8">
        <w:rPr>
          <w:rFonts w:ascii="Arial Narrow" w:hAnsi="Arial Narrow" w:cs="Arial Narrow"/>
          <w:b/>
          <w:sz w:val="20"/>
          <w:szCs w:val="20"/>
        </w:rPr>
        <w:t>Ischaemic heart disease</w:t>
      </w:r>
      <w:r w:rsidRPr="00C06AA8">
        <w:rPr>
          <w:rFonts w:ascii="Arial Narrow" w:hAnsi="Arial Narrow" w:cs="Arial Narrow"/>
          <w:b/>
          <w:bCs/>
          <w:sz w:val="20"/>
          <w:szCs w:val="20"/>
        </w:rPr>
        <w:t xml:space="preserve">: </w:t>
      </w:r>
    </w:p>
    <w:p w:rsidR="00000000" w:rsidRPr="00C06AA8"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Pr="00C06AA8"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C06AA8">
        <w:rPr>
          <w:rFonts w:ascii="Arial Narrow" w:hAnsi="Arial Narrow" w:cs="Arial Narrow"/>
          <w:b/>
          <w:sz w:val="20"/>
          <w:szCs w:val="20"/>
        </w:rPr>
        <w:t>CVA/MI/TIA within the last 3 months:</w:t>
      </w:r>
      <w:r w:rsidRPr="00C06AA8">
        <w:rPr>
          <w:rFonts w:ascii="Arial Narrow" w:hAnsi="Arial Narrow" w:cs="Arial Narrow"/>
          <w:b/>
          <w:bCs/>
          <w:sz w:val="20"/>
          <w:szCs w:val="20"/>
        </w:rPr>
        <w:t xml:space="preserve"> </w:t>
      </w:r>
    </w:p>
    <w:p w:rsidR="00000000" w:rsidRPr="00C06AA8"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Pr="00C06AA8"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C06AA8">
        <w:rPr>
          <w:rFonts w:ascii="Arial Narrow" w:hAnsi="Arial Narrow" w:cs="Arial Narrow"/>
          <w:b/>
          <w:sz w:val="20"/>
          <w:szCs w:val="20"/>
        </w:rPr>
        <w:t xml:space="preserve">Able to walk one flight of stairs without rest: </w:t>
      </w:r>
    </w:p>
    <w:p w:rsidR="00000000" w:rsidRPr="00C06AA8"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C06AA8">
        <w:rPr>
          <w:rFonts w:ascii="Arial Narrow" w:hAnsi="Arial Narrow" w:cs="Arial Narrow"/>
          <w:b/>
          <w:sz w:val="20"/>
          <w:szCs w:val="20"/>
        </w:rPr>
        <w:t>Moderate to severe liver disease:</w:t>
      </w:r>
      <w:r w:rsidRPr="00C06AA8">
        <w:rPr>
          <w:rFonts w:ascii="Arial Narrow" w:hAnsi="Arial Narrow" w:cs="Arial Narrow"/>
          <w:b/>
          <w:bCs/>
          <w:sz w:val="20"/>
          <w:szCs w:val="20"/>
        </w:rPr>
        <w:t xml:space="preserve"> </w:t>
      </w:r>
    </w:p>
    <w:p w:rsidR="00C06AA8" w:rsidRPr="00C06AA8"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C06AA8">
        <w:rPr>
          <w:rFonts w:ascii="Arial Narrow" w:hAnsi="Arial Narrow" w:cs="Arial Narrow"/>
          <w:b/>
          <w:sz w:val="20"/>
          <w:szCs w:val="20"/>
        </w:rPr>
        <w:t>R</w:t>
      </w:r>
      <w:r w:rsidRPr="00C06AA8">
        <w:rPr>
          <w:rFonts w:ascii="Arial Narrow" w:hAnsi="Arial Narrow" w:cs="Arial Narrow"/>
          <w:b/>
          <w:sz w:val="20"/>
          <w:szCs w:val="20"/>
        </w:rPr>
        <w:t xml:space="preserve">enal failure (CKD 4 or worse): </w:t>
      </w:r>
    </w:p>
    <w:p w:rsidR="00C06AA8" w:rsidRPr="00C06AA8"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C06AA8">
        <w:rPr>
          <w:rFonts w:ascii="Arial Narrow" w:hAnsi="Arial Narrow" w:cs="Arial Narrow"/>
          <w:b/>
          <w:sz w:val="20"/>
          <w:szCs w:val="20"/>
        </w:rPr>
        <w:t xml:space="preserve">History of malignant hyperthermia: </w:t>
      </w:r>
    </w:p>
    <w:p w:rsidR="00C06AA8" w:rsidRPr="00C06AA8"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Pr="00C06AA8"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C06AA8">
        <w:rPr>
          <w:rFonts w:ascii="Arial Narrow" w:hAnsi="Arial Narrow" w:cs="Arial Narrow"/>
          <w:b/>
          <w:sz w:val="20"/>
          <w:szCs w:val="20"/>
        </w:rPr>
        <w:t>Neuromuscular disease:</w:t>
      </w:r>
      <w:r w:rsidRPr="00C06AA8">
        <w:rPr>
          <w:rFonts w:ascii="Arial Narrow" w:hAnsi="Arial Narrow" w:cs="Arial Narrow"/>
          <w:b/>
          <w:bCs/>
          <w:sz w:val="20"/>
          <w:szCs w:val="20"/>
        </w:rPr>
        <w:t xml:space="preserve"> </w:t>
      </w: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C06AA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5 Investigations</w:t>
      </w: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Pr>
          <w:rFonts w:ascii="Arial Narrow" w:hAnsi="Arial Narrow" w:cs="Arial Narrow"/>
          <w:sz w:val="20"/>
          <w:szCs w:val="20"/>
        </w:rPr>
        <w:t xml:space="preserve">Please indicate whether the following pre-requisite investigations have been undertaken </w:t>
      </w:r>
      <w:proofErr w:type="gramStart"/>
      <w:r>
        <w:rPr>
          <w:rFonts w:ascii="Arial Narrow" w:hAnsi="Arial Narrow" w:cs="Arial Narrow"/>
          <w:sz w:val="20"/>
          <w:szCs w:val="20"/>
        </w:rPr>
        <w:t xml:space="preserve">in </w:t>
      </w:r>
      <w:r>
        <w:rPr>
          <w:rFonts w:ascii="Arial Narrow" w:hAnsi="Arial Narrow" w:cs="Arial Narrow"/>
          <w:sz w:val="20"/>
          <w:szCs w:val="20"/>
        </w:rPr>
        <w:t>order for</w:t>
      </w:r>
      <w:proofErr w:type="gramEnd"/>
      <w:r>
        <w:rPr>
          <w:rFonts w:ascii="Arial Narrow" w:hAnsi="Arial Narrow" w:cs="Arial Narrow"/>
          <w:sz w:val="20"/>
          <w:szCs w:val="20"/>
        </w:rPr>
        <w:t xml:space="preserve"> this referral to be processed and attach the results. In addition, please also attach any investigation results you consider to be relevant, </w:t>
      </w:r>
      <w:r>
        <w:rPr>
          <w:rFonts w:ascii="Arial Narrow" w:hAnsi="Arial Narrow" w:cs="Arial Narrow"/>
          <w:b/>
          <w:bCs/>
          <w:sz w:val="20"/>
          <w:szCs w:val="20"/>
        </w:rPr>
        <w:t xml:space="preserve">such as coeliac serology, faecal occult blood, helicobacter pylori test results and any prior endoscopic </w:t>
      </w:r>
      <w:r>
        <w:rPr>
          <w:rFonts w:ascii="Arial Narrow" w:hAnsi="Arial Narrow" w:cs="Arial Narrow"/>
          <w:b/>
          <w:bCs/>
          <w:sz w:val="20"/>
          <w:szCs w:val="20"/>
        </w:rPr>
        <w:t>test results and or histology.</w:t>
      </w:r>
    </w:p>
    <w:p w:rsidR="00000000" w:rsidRPr="00C06AA8"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b/>
          <w:sz w:val="20"/>
          <w:szCs w:val="20"/>
        </w:rPr>
      </w:pPr>
    </w:p>
    <w:p w:rsidR="00000000" w:rsidRPr="00C06AA8" w:rsidRDefault="00C06AA8" w:rsidP="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C06AA8">
        <w:rPr>
          <w:rFonts w:ascii="Arial Narrow" w:hAnsi="Arial Narrow" w:cs="Arial Narrow"/>
          <w:b/>
          <w:sz w:val="20"/>
          <w:szCs w:val="20"/>
        </w:rPr>
        <w:t>FBC:</w:t>
      </w:r>
      <w:r w:rsidRPr="00C06AA8">
        <w:rPr>
          <w:rFonts w:ascii="Arial Narrow" w:hAnsi="Arial Narrow" w:cs="Arial Narrow"/>
          <w:b/>
          <w:bCs/>
          <w:sz w:val="20"/>
          <w:szCs w:val="20"/>
        </w:rPr>
        <w:t xml:space="preserve"> </w:t>
      </w:r>
    </w:p>
    <w:p w:rsidR="00000000" w:rsidRPr="00C06AA8" w:rsidRDefault="00C06AA8" w:rsidP="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C06AA8">
        <w:rPr>
          <w:rFonts w:ascii="Arial Narrow" w:hAnsi="Arial Narrow" w:cs="Arial Narrow"/>
          <w:b/>
          <w:sz w:val="20"/>
          <w:szCs w:val="20"/>
        </w:rPr>
        <w:t xml:space="preserve">UCE/LFT: </w:t>
      </w:r>
    </w:p>
    <w:p w:rsidR="00000000" w:rsidRPr="00C06AA8" w:rsidRDefault="00C06AA8" w:rsidP="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C06AA8">
        <w:rPr>
          <w:rFonts w:ascii="Arial Narrow" w:hAnsi="Arial Narrow" w:cs="Arial Narrow"/>
          <w:b/>
          <w:sz w:val="20"/>
          <w:szCs w:val="20"/>
        </w:rPr>
        <w:t xml:space="preserve">Iron Studies: </w:t>
      </w:r>
      <w:bookmarkStart w:id="1" w:name="_GoBack"/>
      <w:bookmarkEnd w:id="1"/>
    </w:p>
    <w:p w:rsidR="00000000" w:rsidRPr="00C06AA8" w:rsidRDefault="00C06AA8" w:rsidP="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C06AA8">
        <w:rPr>
          <w:rFonts w:ascii="Arial Narrow" w:hAnsi="Arial Narrow" w:cs="Arial Narrow"/>
          <w:b/>
          <w:sz w:val="20"/>
          <w:szCs w:val="20"/>
        </w:rPr>
        <w:t>Coagulation Profile:</w:t>
      </w:r>
      <w:r w:rsidRPr="00C06AA8">
        <w:rPr>
          <w:rFonts w:ascii="Arial Narrow" w:hAnsi="Arial Narrow" w:cs="Arial Narrow"/>
          <w:b/>
          <w:bCs/>
          <w:sz w:val="20"/>
          <w:szCs w:val="20"/>
        </w:rPr>
        <w:t xml:space="preserve"> </w:t>
      </w: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C06AA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w:t>
      </w:r>
      <w:r>
        <w:rPr>
          <w:rFonts w:ascii="Arial Narrow" w:hAnsi="Arial Narrow" w:cs="Arial Narrow"/>
          <w:b/>
          <w:bCs/>
        </w:rPr>
        <w:t xml:space="preserve"> 6 Duration of referral</w:t>
      </w: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06AA8" w:rsidRDefault="00C06AA8" w:rsidP="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C06AA8" w:rsidRDefault="00C06AA8" w:rsidP="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06AA8" w:rsidRDefault="00C06AA8" w:rsidP="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C06AA8" w:rsidRPr="00E44114" w:rsidRDefault="00C06AA8" w:rsidP="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lastRenderedPageBreak/>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C06AA8" w:rsidRDefault="00C06AA8" w:rsidP="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06AA8" w:rsidRDefault="00C06AA8" w:rsidP="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C06AA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Social factors and impact on the patient</w:t>
      </w: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Pr="00C06AA8"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C06AA8">
              <w:rPr>
                <w:rFonts w:ascii="Arial Narrow" w:hAnsi="Arial Narrow" w:cs="Arial Narrow"/>
                <w:iCs/>
                <w:sz w:val="20"/>
                <w:szCs w:val="20"/>
              </w:rPr>
              <w:t>Consider the impact on employment/education; activities of daily life; ability to care for others; personal safety/frailty;</w:t>
            </w:r>
          </w:p>
          <w:p w:rsidR="00000000" w:rsidRPr="00C06AA8"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C06AA8">
              <w:rPr>
                <w:rFonts w:ascii="Arial Narrow" w:hAnsi="Arial Narrow" w:cs="Arial Narrow"/>
                <w:iCs/>
                <w:sz w:val="20"/>
                <w:szCs w:val="20"/>
              </w:rPr>
              <w:t xml:space="preserve">other factors. </w:t>
            </w:r>
            <w:r w:rsidRPr="00C06AA8">
              <w:rPr>
                <w:rFonts w:ascii="Arial Narrow" w:hAnsi="Arial Narrow" w:cs="Arial Narrow"/>
                <w:b/>
                <w:bCs/>
                <w:iCs/>
                <w:sz w:val="20"/>
                <w:szCs w:val="20"/>
              </w:rPr>
              <w:t>Please</w:t>
            </w:r>
            <w:r w:rsidRPr="00C06AA8">
              <w:rPr>
                <w:rFonts w:ascii="Arial Narrow" w:hAnsi="Arial Narrow" w:cs="Arial Narrow"/>
                <w:b/>
                <w:bCs/>
                <w:iCs/>
                <w:sz w:val="20"/>
                <w:szCs w:val="20"/>
              </w:rPr>
              <w:t xml:space="preserve"> paste or type relevant information.</w:t>
            </w: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000000" w:rsidRDefault="00C06AA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8 Medical history including co-morbidities and previous surgical interventions</w:t>
      </w: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06AA8" w:rsidRDefault="00C06AA8" w:rsidP="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C06AA8" w:rsidRDefault="00C06AA8" w:rsidP="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06AA8" w:rsidRDefault="00C06AA8" w:rsidP="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C06AA8" w:rsidRDefault="00C06AA8" w:rsidP="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06AA8" w:rsidRPr="00EA167B" w:rsidRDefault="00C06AA8" w:rsidP="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C06AA8" w:rsidRPr="00EA167B" w:rsidRDefault="00C06AA8" w:rsidP="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06AA8" w:rsidRPr="00EA167B" w:rsidRDefault="00C06AA8" w:rsidP="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C06AA8" w:rsidRPr="00EA167B" w:rsidRDefault="00C06AA8" w:rsidP="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C06AA8" w:rsidRPr="00EA167B" w:rsidRDefault="00C06AA8" w:rsidP="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C06AA8" w:rsidRDefault="00C06AA8" w:rsidP="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06AA8" w:rsidRDefault="00C06AA8" w:rsidP="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C06AA8" w:rsidRDefault="00C06AA8" w:rsidP="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C06AA8" w:rsidRDefault="00C06AA8" w:rsidP="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000000">
        <w:tc>
          <w:tcPr>
            <w:tcW w:w="9638" w:type="dxa"/>
            <w:tcBorders>
              <w:top w:val="single" w:sz="6" w:space="0" w:color="auto"/>
              <w:left w:val="single" w:sz="6" w:space="0" w:color="auto"/>
              <w:bottom w:val="single" w:sz="6" w:space="0" w:color="auto"/>
              <w:right w:val="single" w:sz="6" w:space="0" w:color="auto"/>
            </w:tcBorders>
          </w:tcPr>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SMOs/VMOs in this Specialist Service</w:t>
            </w:r>
          </w:p>
        </w:tc>
      </w:tr>
    </w:tbl>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883"/>
        <w:gridCol w:w="2993"/>
        <w:gridCol w:w="2760"/>
      </w:tblGrid>
      <w:tr w:rsidR="00000000">
        <w:tc>
          <w:tcPr>
            <w:tcW w:w="3883" w:type="dxa"/>
            <w:tcBorders>
              <w:top w:val="nil"/>
              <w:left w:val="nil"/>
              <w:bottom w:val="nil"/>
              <w:right w:val="nil"/>
            </w:tcBorders>
          </w:tcPr>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Russell Canavan (Director Digestive Health)</w:t>
            </w:r>
          </w:p>
        </w:tc>
        <w:tc>
          <w:tcPr>
            <w:tcW w:w="2993" w:type="dxa"/>
            <w:tcBorders>
              <w:top w:val="nil"/>
              <w:left w:val="nil"/>
              <w:bottom w:val="nil"/>
              <w:right w:val="nil"/>
            </w:tcBorders>
          </w:tcPr>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Sneha John (Director Endoscopy)</w:t>
            </w:r>
          </w:p>
        </w:tc>
        <w:tc>
          <w:tcPr>
            <w:tcW w:w="2760" w:type="dxa"/>
            <w:tcBorders>
              <w:top w:val="nil"/>
              <w:left w:val="nil"/>
              <w:bottom w:val="nil"/>
              <w:right w:val="nil"/>
            </w:tcBorders>
          </w:tcPr>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Alicia </w:t>
            </w:r>
            <w:proofErr w:type="spellStart"/>
            <w:r>
              <w:rPr>
                <w:rFonts w:ascii="Arial Narrow" w:hAnsi="Arial Narrow" w:cs="Arial Narrow"/>
                <w:sz w:val="20"/>
                <w:szCs w:val="20"/>
              </w:rPr>
              <w:t>Braund</w:t>
            </w:r>
            <w:proofErr w:type="spellEnd"/>
            <w:r>
              <w:rPr>
                <w:rFonts w:ascii="Arial Narrow" w:hAnsi="Arial Narrow" w:cs="Arial Narrow"/>
                <w:sz w:val="20"/>
                <w:szCs w:val="20"/>
              </w:rPr>
              <w:t xml:space="preserve"> </w:t>
            </w:r>
          </w:p>
        </w:tc>
      </w:tr>
      <w:tr w:rsidR="00000000">
        <w:tc>
          <w:tcPr>
            <w:tcW w:w="3883" w:type="dxa"/>
            <w:tcBorders>
              <w:top w:val="nil"/>
              <w:left w:val="nil"/>
              <w:bottom w:val="nil"/>
              <w:right w:val="nil"/>
            </w:tcBorders>
          </w:tcPr>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John Edwards</w:t>
            </w:r>
          </w:p>
        </w:tc>
        <w:tc>
          <w:tcPr>
            <w:tcW w:w="2993" w:type="dxa"/>
            <w:tcBorders>
              <w:top w:val="nil"/>
              <w:left w:val="nil"/>
              <w:bottom w:val="nil"/>
              <w:right w:val="nil"/>
            </w:tcBorders>
          </w:tcPr>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Naveed </w:t>
            </w:r>
            <w:proofErr w:type="spellStart"/>
            <w:r>
              <w:rPr>
                <w:rFonts w:ascii="Arial Narrow" w:hAnsi="Arial Narrow" w:cs="Arial Narrow"/>
                <w:sz w:val="20"/>
                <w:szCs w:val="20"/>
              </w:rPr>
              <w:t>Ishaq</w:t>
            </w:r>
            <w:proofErr w:type="spellEnd"/>
          </w:p>
        </w:tc>
        <w:tc>
          <w:tcPr>
            <w:tcW w:w="2760" w:type="dxa"/>
            <w:tcBorders>
              <w:top w:val="nil"/>
              <w:left w:val="nil"/>
              <w:bottom w:val="nil"/>
              <w:right w:val="nil"/>
            </w:tcBorders>
          </w:tcPr>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Yon Xian Koh</w:t>
            </w:r>
          </w:p>
        </w:tc>
      </w:tr>
      <w:tr w:rsidR="00000000">
        <w:tc>
          <w:tcPr>
            <w:tcW w:w="3883" w:type="dxa"/>
            <w:tcBorders>
              <w:top w:val="nil"/>
              <w:left w:val="nil"/>
              <w:bottom w:val="nil"/>
              <w:right w:val="nil"/>
            </w:tcBorders>
          </w:tcPr>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Tariq Masood</w:t>
            </w:r>
          </w:p>
        </w:tc>
        <w:tc>
          <w:tcPr>
            <w:tcW w:w="2993" w:type="dxa"/>
            <w:tcBorders>
              <w:top w:val="nil"/>
              <w:left w:val="nil"/>
              <w:bottom w:val="nil"/>
              <w:right w:val="nil"/>
            </w:tcBorders>
          </w:tcPr>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Michael Murray</w:t>
            </w:r>
          </w:p>
        </w:tc>
        <w:tc>
          <w:tcPr>
            <w:tcW w:w="2760" w:type="dxa"/>
            <w:tcBorders>
              <w:top w:val="nil"/>
              <w:left w:val="nil"/>
              <w:bottom w:val="nil"/>
              <w:right w:val="nil"/>
            </w:tcBorders>
          </w:tcPr>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George </w:t>
            </w:r>
            <w:proofErr w:type="spellStart"/>
            <w:r>
              <w:rPr>
                <w:rFonts w:ascii="Arial Narrow" w:hAnsi="Arial Narrow" w:cs="Arial Narrow"/>
                <w:sz w:val="20"/>
                <w:szCs w:val="20"/>
              </w:rPr>
              <w:t>Ostapowicz</w:t>
            </w:r>
            <w:proofErr w:type="spellEnd"/>
            <w:r>
              <w:rPr>
                <w:rFonts w:ascii="Arial Narrow" w:hAnsi="Arial Narrow" w:cs="Arial Narrow"/>
                <w:sz w:val="20"/>
                <w:szCs w:val="20"/>
              </w:rPr>
              <w:t xml:space="preserve"> </w:t>
            </w:r>
          </w:p>
        </w:tc>
      </w:tr>
      <w:tr w:rsidR="00000000">
        <w:tc>
          <w:tcPr>
            <w:tcW w:w="3883" w:type="dxa"/>
            <w:tcBorders>
              <w:top w:val="nil"/>
              <w:left w:val="nil"/>
              <w:bottom w:val="nil"/>
              <w:right w:val="nil"/>
            </w:tcBorders>
          </w:tcPr>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Kash</w:t>
            </w:r>
            <w:proofErr w:type="spellEnd"/>
            <w:r>
              <w:rPr>
                <w:rFonts w:ascii="Arial Narrow" w:hAnsi="Arial Narrow" w:cs="Arial Narrow"/>
                <w:sz w:val="20"/>
                <w:szCs w:val="20"/>
              </w:rPr>
              <w:t xml:space="preserve"> Sheikh</w:t>
            </w:r>
          </w:p>
        </w:tc>
        <w:tc>
          <w:tcPr>
            <w:tcW w:w="2993" w:type="dxa"/>
            <w:tcBorders>
              <w:top w:val="nil"/>
              <w:left w:val="nil"/>
              <w:bottom w:val="nil"/>
              <w:right w:val="nil"/>
            </w:tcBorders>
          </w:tcPr>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Dheeraj Shukla</w:t>
            </w:r>
          </w:p>
        </w:tc>
        <w:tc>
          <w:tcPr>
            <w:tcW w:w="2760" w:type="dxa"/>
            <w:tcBorders>
              <w:top w:val="nil"/>
              <w:left w:val="nil"/>
              <w:bottom w:val="nil"/>
              <w:right w:val="nil"/>
            </w:tcBorders>
          </w:tcPr>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Kevin Tang</w:t>
            </w:r>
          </w:p>
        </w:tc>
      </w:tr>
      <w:tr w:rsidR="00000000">
        <w:tc>
          <w:tcPr>
            <w:tcW w:w="3883" w:type="dxa"/>
            <w:tcBorders>
              <w:top w:val="nil"/>
              <w:left w:val="nil"/>
              <w:bottom w:val="nil"/>
              <w:right w:val="nil"/>
            </w:tcBorders>
          </w:tcPr>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Griff Walker</w:t>
            </w:r>
          </w:p>
        </w:tc>
        <w:tc>
          <w:tcPr>
            <w:tcW w:w="2993" w:type="dxa"/>
            <w:tcBorders>
              <w:top w:val="nil"/>
              <w:left w:val="nil"/>
              <w:bottom w:val="nil"/>
              <w:right w:val="nil"/>
            </w:tcBorders>
          </w:tcPr>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2760" w:type="dxa"/>
            <w:tcBorders>
              <w:top w:val="nil"/>
              <w:left w:val="nil"/>
              <w:bottom w:val="nil"/>
              <w:right w:val="nil"/>
            </w:tcBorders>
          </w:tcPr>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C06A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000000" w:rsidSect="00C06AA8">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06AA8">
      <w:pPr>
        <w:spacing w:after="0" w:line="240" w:lineRule="auto"/>
      </w:pPr>
      <w:r>
        <w:separator/>
      </w:r>
    </w:p>
  </w:endnote>
  <w:endnote w:type="continuationSeparator" w:id="0">
    <w:p w:rsidR="00000000" w:rsidRDefault="00C06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AA8" w:rsidRDefault="00C06AA8" w:rsidP="00C06AA8">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000000" w:rsidRPr="00C06AA8" w:rsidRDefault="00C06AA8" w:rsidP="00C06AA8">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C06AA8">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w:t>
    </w:r>
    <w:r>
      <w:rPr>
        <w:i/>
        <w:iCs/>
        <w:sz w:val="16"/>
        <w:szCs w:val="16"/>
      </w:rPr>
      <w:t>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06AA8">
      <w:pPr>
        <w:spacing w:after="0" w:line="240" w:lineRule="auto"/>
      </w:pPr>
      <w:r>
        <w:separator/>
      </w:r>
    </w:p>
  </w:footnote>
  <w:footnote w:type="continuationSeparator" w:id="0">
    <w:p w:rsidR="00000000" w:rsidRDefault="00C06A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6AA8"/>
    <w:rsid w:val="00C06A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3BBA74"/>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customStyle="1" w:styleId="PMSONORMAL">
    <w:name w:val="P.MSONORMAL"/>
    <w:basedOn w:val="Normal0"/>
    <w:uiPriority w:val="99"/>
    <w:pPr>
      <w:widowControl/>
    </w:pPr>
    <w:rPr>
      <w:rFonts w:ascii="Calibri" w:hAnsi="Calibri" w:cs="Calibri"/>
      <w:sz w:val="22"/>
      <w:szCs w:val="22"/>
    </w:rPr>
  </w:style>
  <w:style w:type="paragraph" w:styleId="Header">
    <w:name w:val="header"/>
    <w:basedOn w:val="Normal"/>
    <w:link w:val="HeaderChar"/>
    <w:uiPriority w:val="99"/>
    <w:unhideWhenUsed/>
    <w:rsid w:val="00C06AA8"/>
    <w:pPr>
      <w:tabs>
        <w:tab w:val="center" w:pos="4513"/>
        <w:tab w:val="right" w:pos="9026"/>
      </w:tabs>
    </w:pPr>
  </w:style>
  <w:style w:type="character" w:customStyle="1" w:styleId="HeaderChar">
    <w:name w:val="Header Char"/>
    <w:basedOn w:val="DefaultParagraphFont"/>
    <w:link w:val="Header"/>
    <w:uiPriority w:val="99"/>
    <w:rsid w:val="00C06AA8"/>
    <w:rPr>
      <w:rFonts w:ascii="Calibri" w:hAnsi="Calibri" w:cs="Calibri"/>
    </w:rPr>
  </w:style>
  <w:style w:type="paragraph" w:styleId="Footer">
    <w:name w:val="footer"/>
    <w:basedOn w:val="Normal"/>
    <w:link w:val="FooterChar"/>
    <w:uiPriority w:val="99"/>
    <w:unhideWhenUsed/>
    <w:rsid w:val="00C06AA8"/>
    <w:pPr>
      <w:tabs>
        <w:tab w:val="center" w:pos="4513"/>
        <w:tab w:val="right" w:pos="9026"/>
      </w:tabs>
    </w:pPr>
  </w:style>
  <w:style w:type="character" w:customStyle="1" w:styleId="FooterChar">
    <w:name w:val="Footer Char"/>
    <w:basedOn w:val="DefaultParagraphFont"/>
    <w:link w:val="Footer"/>
    <w:uiPriority w:val="99"/>
    <w:rsid w:val="00C06AA8"/>
    <w:rPr>
      <w:rFonts w:ascii="Calibri" w:hAnsi="Calibri" w:cs="Calibri"/>
    </w:rPr>
  </w:style>
  <w:style w:type="character" w:styleId="PlaceholderText">
    <w:name w:val="Placeholder Text"/>
    <w:uiPriority w:val="99"/>
    <w:semiHidden/>
    <w:rsid w:val="00C06A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Rebecca Noble</cp:lastModifiedBy>
  <cp:revision>2</cp:revision>
  <dcterms:created xsi:type="dcterms:W3CDTF">2018-06-21T04:08:00Z</dcterms:created>
  <dcterms:modified xsi:type="dcterms:W3CDTF">2018-06-21T04:08:00Z</dcterms:modified>
</cp:coreProperties>
</file>