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0039" w14:textId="4B6087A2" w:rsidR="004151F1" w:rsidRPr="006F07B8" w:rsidRDefault="00A72B25" w:rsidP="006F07B8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bookmarkStart w:id="0" w:name="_GoBack"/>
      <w:bookmarkEnd w:id="0"/>
      <w:r w:rsidRPr="006F07B8">
        <w:rPr>
          <w:rFonts w:ascii="Calibri Light" w:hAnsi="Calibri Light" w:cs="Calibri Light"/>
          <w:bCs/>
          <w:noProof/>
          <w:color w:val="003D69"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3090A01A" wp14:editId="17A880FF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85C" w:rsidRPr="006A685C"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</w:p>
    <w:p w14:paraId="386AC0E0" w14:textId="5D2B5D65" w:rsidR="00423AE7" w:rsidRPr="00423AE7" w:rsidRDefault="00040ECB" w:rsidP="00423AE7">
      <w:pPr>
        <w:pStyle w:val="Heading2"/>
        <w:rPr>
          <w:rFonts w:ascii="Calibri Light" w:hAnsi="Calibri Light" w:cs="Calibri Light"/>
          <w:bCs/>
          <w:color w:val="003D69"/>
          <w:sz w:val="16"/>
          <w:szCs w:val="16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Management of </w:t>
      </w:r>
      <w:r w:rsidR="006451C1">
        <w:rPr>
          <w:rFonts w:ascii="Calibri Light" w:hAnsi="Calibri Light" w:cs="Calibri Light"/>
          <w:bCs/>
          <w:color w:val="003D69"/>
          <w:sz w:val="36"/>
          <w:szCs w:val="32"/>
        </w:rPr>
        <w:t xml:space="preserve">COVID-19 </w:t>
      </w:r>
      <w:r w:rsidR="00C94A42">
        <w:rPr>
          <w:rFonts w:ascii="Calibri Light" w:hAnsi="Calibri Light" w:cs="Calibri Light"/>
          <w:bCs/>
          <w:color w:val="003D69"/>
          <w:sz w:val="36"/>
          <w:szCs w:val="32"/>
        </w:rPr>
        <w:t>high-risk and vulnerable</w:t>
      </w:r>
      <w:r w:rsidR="006451C1">
        <w:rPr>
          <w:rFonts w:ascii="Calibri Light" w:hAnsi="Calibri Light" w:cs="Calibri Light"/>
          <w:bCs/>
          <w:color w:val="003D69"/>
          <w:sz w:val="36"/>
          <w:szCs w:val="32"/>
        </w:rPr>
        <w:t xml:space="preserve"> patients </w:t>
      </w:r>
      <w:r w:rsidR="00BE310C">
        <w:rPr>
          <w:rFonts w:ascii="Calibri Light" w:hAnsi="Calibri Light" w:cs="Calibri Light"/>
          <w:bCs/>
          <w:color w:val="003D69"/>
          <w:sz w:val="36"/>
          <w:szCs w:val="32"/>
        </w:rPr>
        <w:t xml:space="preserve">using </w:t>
      </w:r>
      <w:r w:rsidR="007D4C30">
        <w:rPr>
          <w:rFonts w:ascii="Calibri Light" w:hAnsi="Calibri Light" w:cs="Calibri Light"/>
          <w:bCs/>
          <w:color w:val="003D69"/>
          <w:sz w:val="36"/>
          <w:szCs w:val="32"/>
        </w:rPr>
        <w:t>CAT4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6804"/>
      </w:tblGrid>
      <w:tr w:rsidR="00480277" w:rsidRPr="006A685C" w14:paraId="572BC85B" w14:textId="77777777" w:rsidTr="00E33D8A">
        <w:trPr>
          <w:trHeight w:val="3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5089" w14:textId="77777777" w:rsidR="00480277" w:rsidRPr="00BC025F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CQI steps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480277" w:rsidRPr="00BC025F" w:rsidRDefault="0048027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942E2A" w:rsidRPr="006A685C" w14:paraId="7DE3FAC8" w14:textId="77777777" w:rsidTr="00677860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B2275F" w14:textId="1B9338A5" w:rsidR="00942E2A" w:rsidRPr="00BC025F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 xml:space="preserve">Data report </w:t>
            </w:r>
            <w:r w:rsidR="00677860" w:rsidRPr="00BC025F">
              <w:rPr>
                <w:rFonts w:ascii="Calibri Light" w:hAnsi="Calibri Light" w:cs="Calibri Light"/>
                <w:b/>
                <w:lang w:val="en-AU"/>
              </w:rPr>
              <w:t>1</w:t>
            </w:r>
            <w:r w:rsidRPr="00BC025F">
              <w:rPr>
                <w:rFonts w:ascii="Calibri Light" w:hAnsi="Calibri Light" w:cs="Calibri Light"/>
                <w:b/>
                <w:lang w:val="en-AU"/>
              </w:rPr>
              <w:t xml:space="preserve"> - baseline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9D38F5" w14:textId="335B6FEE" w:rsidR="00942E2A" w:rsidRPr="00BC025F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 xml:space="preserve">First CQI </w:t>
            </w:r>
            <w:r w:rsidR="00480277" w:rsidRPr="00BC025F">
              <w:rPr>
                <w:rFonts w:ascii="Calibri Light" w:hAnsi="Calibri Light" w:cs="Calibri Light"/>
                <w:b/>
                <w:lang w:val="en-AU"/>
              </w:rPr>
              <w:t xml:space="preserve">meeting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480277" w:rsidRPr="006A685C" w14:paraId="6425A866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18BBA6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E3A5DA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6F106BD2" w:rsidR="00942E2A" w:rsidRPr="00BC025F" w:rsidRDefault="00FF62BF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Currently there is a gap in the practice system 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>to advise high risk and vulnerable patients o</w:t>
            </w:r>
            <w:r w:rsidR="008F0EF9" w:rsidRPr="00BC025F">
              <w:rPr>
                <w:rFonts w:ascii="Calibri Light" w:hAnsi="Calibri Light" w:cs="Calibri Light"/>
                <w:lang w:val="en-AU"/>
              </w:rPr>
              <w:t xml:space="preserve">f 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>services, resources</w:t>
            </w:r>
            <w:r w:rsidR="008F0EF9" w:rsidRPr="00BC025F">
              <w:rPr>
                <w:rFonts w:ascii="Calibri Light" w:hAnsi="Calibri Light" w:cs="Calibri Light"/>
                <w:lang w:val="en-AU"/>
              </w:rPr>
              <w:t>,</w:t>
            </w:r>
            <w:r w:rsidR="00786F74"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E33D8A" w:rsidRPr="00BC025F">
              <w:rPr>
                <w:rFonts w:ascii="Calibri Light" w:hAnsi="Calibri Light" w:cs="Calibri Light"/>
                <w:lang w:val="en-AU"/>
              </w:rPr>
              <w:t>updates and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 xml:space="preserve"> availability of health care options </w:t>
            </w:r>
            <w:r w:rsidR="00A60CAE" w:rsidRPr="00BC025F">
              <w:rPr>
                <w:rFonts w:ascii="Calibri Light" w:hAnsi="Calibri Light" w:cs="Calibri Light"/>
                <w:lang w:val="en-AU"/>
              </w:rPr>
              <w:t xml:space="preserve">accessible 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 xml:space="preserve">during the 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>C</w:t>
            </w:r>
            <w:r w:rsidR="00786F74" w:rsidRPr="00BC025F">
              <w:rPr>
                <w:rFonts w:ascii="Calibri Light" w:hAnsi="Calibri Light" w:cs="Calibri Light"/>
                <w:lang w:val="en-AU"/>
              </w:rPr>
              <w:t>OVID-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19 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>pandemic</w:t>
            </w:r>
            <w:r w:rsidR="00786F74" w:rsidRPr="00BC025F">
              <w:rPr>
                <w:rFonts w:ascii="Calibri Light" w:hAnsi="Calibri Light" w:cs="Calibri Light"/>
                <w:lang w:val="en-AU"/>
              </w:rPr>
              <w:t>.</w:t>
            </w:r>
            <w:r w:rsidR="006451C1"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480277" w:rsidRPr="006A685C" w14:paraId="4A768C6E" w14:textId="77777777" w:rsidTr="00677860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BA44AC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BE943D6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940" w14:textId="2F6504D2" w:rsidR="00942E2A" w:rsidRPr="00BC025F" w:rsidRDefault="006451C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Proactively manage high-risk and vulnerable patients of contracting COVID-19 to minimise poor health outcomes</w:t>
            </w:r>
            <w:r w:rsidR="00786F74" w:rsidRPr="00BC025F">
              <w:rPr>
                <w:rFonts w:ascii="Calibri Light" w:hAnsi="Calibri Light" w:cs="Calibri Light"/>
                <w:lang w:val="en-AU"/>
              </w:rPr>
              <w:t>.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 </w:t>
            </w:r>
            <w:r w:rsidR="00F37E79" w:rsidRPr="00BC025F">
              <w:rPr>
                <w:rFonts w:ascii="Calibri Light" w:hAnsi="Calibri Light" w:cs="Calibri Light"/>
                <w:lang w:val="en-AU"/>
              </w:rPr>
              <w:t xml:space="preserve">  </w:t>
            </w:r>
          </w:p>
        </w:tc>
      </w:tr>
      <w:tr w:rsidR="00480277" w:rsidRPr="006A685C" w14:paraId="57841C5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F629EF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EB384B9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Evidence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9E26" w14:textId="032E1DFD" w:rsidR="006451C1" w:rsidRDefault="006451C1" w:rsidP="00FF62B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There are a significant number of patients in</w:t>
            </w:r>
            <w:r w:rsidR="00ED74C8" w:rsidRPr="00BC025F">
              <w:rPr>
                <w:rFonts w:ascii="Calibri Light" w:hAnsi="Calibri Light" w:cs="Calibri Light"/>
                <w:lang w:val="en-AU"/>
              </w:rPr>
              <w:t xml:space="preserve"> the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practice</w:t>
            </w:r>
            <w:r w:rsidR="00ED74C8" w:rsidRPr="00BC025F">
              <w:rPr>
                <w:rFonts w:ascii="Calibri Light" w:hAnsi="Calibri Light" w:cs="Calibri Light"/>
                <w:lang w:val="en-AU"/>
              </w:rPr>
              <w:t xml:space="preserve"> population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that are at</w:t>
            </w:r>
            <w:r w:rsidR="00ED74C8" w:rsidRPr="00BC025F">
              <w:rPr>
                <w:rFonts w:ascii="Calibri Light" w:hAnsi="Calibri Light" w:cs="Calibri Light"/>
                <w:lang w:val="en-AU"/>
              </w:rPr>
              <w:t xml:space="preserve"> increased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risk of poor health outcomes should they contract COVID-19</w:t>
            </w:r>
          </w:p>
          <w:p w14:paraId="1B4118FA" w14:textId="1508716A" w:rsidR="009D25B6" w:rsidRDefault="00D14ACE" w:rsidP="00FF62B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hyperlink r:id="rId13" w:history="1">
              <w:r w:rsidR="009D25B6" w:rsidRPr="009D25B6">
                <w:rPr>
                  <w:rStyle w:val="Hyperlink"/>
                  <w:rFonts w:ascii="Calibri Light" w:hAnsi="Calibri Light" w:cs="Calibri Light"/>
                  <w:lang w:val="en-AU"/>
                </w:rPr>
                <w:t>Health Direct – Groups at higher risk of developing COVID-19</w:t>
              </w:r>
            </w:hyperlink>
          </w:p>
          <w:p w14:paraId="3F8E7750" w14:textId="7707D280" w:rsidR="00423AE7" w:rsidRPr="009D25B6" w:rsidRDefault="00D14ACE" w:rsidP="009D25B6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hyperlink r:id="rId14" w:history="1">
              <w:r w:rsidR="009D25B6" w:rsidRPr="009D25B6">
                <w:rPr>
                  <w:rStyle w:val="Hyperlink"/>
                  <w:rFonts w:ascii="Calibri Light" w:hAnsi="Calibri Light" w:cs="Calibri Light"/>
                  <w:lang w:val="en-AU"/>
                </w:rPr>
                <w:t xml:space="preserve">Department of Health – What you need to know </w:t>
              </w:r>
              <w:proofErr w:type="spellStart"/>
              <w:r w:rsidR="009D25B6" w:rsidRPr="009D25B6">
                <w:rPr>
                  <w:rStyle w:val="Hyperlink"/>
                  <w:rFonts w:ascii="Calibri Light" w:hAnsi="Calibri Light" w:cs="Calibri Light"/>
                  <w:lang w:val="en-AU"/>
                </w:rPr>
                <w:t>know</w:t>
              </w:r>
              <w:proofErr w:type="spellEnd"/>
              <w:r w:rsidR="009D25B6" w:rsidRPr="009D25B6">
                <w:rPr>
                  <w:rStyle w:val="Hyperlink"/>
                  <w:rFonts w:ascii="Calibri Light" w:hAnsi="Calibri Light" w:cs="Calibri Light"/>
                  <w:lang w:val="en-AU"/>
                </w:rPr>
                <w:t xml:space="preserve"> about COVID-19</w:t>
              </w:r>
            </w:hyperlink>
          </w:p>
        </w:tc>
      </w:tr>
      <w:tr w:rsidR="00942E2A" w:rsidRPr="006A685C" w14:paraId="280FE49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3F2A9E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52A50C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40693CA5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C0F828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FCC9B4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13081027" w:rsidR="00BA22FC" w:rsidRPr="00BC025F" w:rsidRDefault="005612F2" w:rsidP="00FF62B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Increased awareness and 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proactive </w:t>
            </w:r>
            <w:r w:rsidRPr="00BC025F">
              <w:rPr>
                <w:rFonts w:ascii="Calibri Light" w:hAnsi="Calibri Light" w:cs="Calibri Light"/>
                <w:lang w:val="en-AU"/>
              </w:rPr>
              <w:t>support provided to vulnerable and at-risk patient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 target groups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480277" w:rsidRPr="006A685C" w14:paraId="79D90FC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0485E82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5E6F88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0C4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Scope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BB5" w14:textId="050C10FE" w:rsidR="00942E2A" w:rsidRPr="00BC025F" w:rsidRDefault="008C5A3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All a</w:t>
            </w:r>
            <w:r w:rsidR="00506DC3" w:rsidRPr="00BC025F">
              <w:rPr>
                <w:rFonts w:ascii="Calibri Light" w:hAnsi="Calibri Light" w:cs="Calibri Light"/>
                <w:lang w:val="en-AU"/>
              </w:rPr>
              <w:t xml:space="preserve">t risk </w:t>
            </w:r>
            <w:r w:rsidR="00EC6586" w:rsidRPr="00BC025F">
              <w:rPr>
                <w:rFonts w:ascii="Calibri Light" w:hAnsi="Calibri Light" w:cs="Calibri Light"/>
                <w:lang w:val="en-AU"/>
              </w:rPr>
              <w:t xml:space="preserve">and vulnerable </w:t>
            </w:r>
            <w:r w:rsidR="00506DC3" w:rsidRPr="00BC025F">
              <w:rPr>
                <w:rFonts w:ascii="Calibri Light" w:hAnsi="Calibri Light" w:cs="Calibri Light"/>
                <w:lang w:val="en-AU"/>
              </w:rPr>
              <w:t>p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>atients</w:t>
            </w:r>
            <w:r w:rsidR="00491108" w:rsidRPr="00BC025F">
              <w:rPr>
                <w:rFonts w:ascii="Calibri Light" w:hAnsi="Calibri Light" w:cs="Calibri Light"/>
                <w:lang w:val="en-AU"/>
              </w:rPr>
              <w:t xml:space="preserve"> identified </w:t>
            </w:r>
            <w:r w:rsidR="00FF62BF" w:rsidRPr="00BC025F">
              <w:rPr>
                <w:rFonts w:ascii="Calibri Light" w:hAnsi="Calibri Light" w:cs="Calibri Light"/>
                <w:lang w:val="en-AU"/>
              </w:rPr>
              <w:t>at the</w:t>
            </w:r>
            <w:r w:rsidR="00491108"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FF62BF" w:rsidRPr="00BC025F">
              <w:rPr>
                <w:rFonts w:ascii="Calibri Light" w:hAnsi="Calibri Light" w:cs="Calibri Light"/>
                <w:lang w:val="en-AU"/>
              </w:rPr>
              <w:t>practice contacted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>(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Tip: 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>could choose on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>e population target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 xml:space="preserve"> group at a time to test process then implement more broadly) </w:t>
            </w:r>
          </w:p>
        </w:tc>
      </w:tr>
      <w:tr w:rsidR="00942E2A" w:rsidRPr="006A685C" w14:paraId="0453454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73E2027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64451F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64F156C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99482C4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695CDE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72C11CE1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Baseline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 (%)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FDF" w14:textId="379CC93F" w:rsidR="00942E2A" w:rsidRPr="00BC025F" w:rsidRDefault="00A6152B" w:rsidP="00480277">
            <w:p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To be determined from</w:t>
            </w:r>
            <w:r w:rsidR="00423AE7">
              <w:rPr>
                <w:rFonts w:ascii="Calibri Light" w:hAnsi="Calibri Light" w:cs="Calibri Light"/>
                <w:lang w:val="en-AU"/>
              </w:rPr>
              <w:t xml:space="preserve"> selected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report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 (dependent on which 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population target 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group is 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>identified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) </w:t>
            </w:r>
          </w:p>
        </w:tc>
      </w:tr>
      <w:tr w:rsidR="00480277" w:rsidRPr="006A685C" w14:paraId="12D6C93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9BA275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B42DE3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45209FC9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Sample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 (Number)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113" w14:textId="7D79B829" w:rsidR="00942E2A" w:rsidRPr="00BC025F" w:rsidRDefault="007959A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All vulnerable and </w:t>
            </w:r>
            <w:r w:rsidR="00E33D8A" w:rsidRPr="00BC025F">
              <w:rPr>
                <w:rFonts w:ascii="Calibri Light" w:hAnsi="Calibri Light" w:cs="Calibri Light"/>
                <w:lang w:val="en-AU"/>
              </w:rPr>
              <w:t>high-risk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BA22FC" w:rsidRPr="00BC025F">
              <w:rPr>
                <w:rFonts w:ascii="Calibri Light" w:hAnsi="Calibri Light" w:cs="Calibri Light"/>
                <w:lang w:val="en-AU"/>
              </w:rPr>
              <w:t xml:space="preserve">patients </w:t>
            </w:r>
            <w:r w:rsidR="00E20FF7" w:rsidRPr="00BC025F">
              <w:rPr>
                <w:rFonts w:ascii="Calibri Light" w:hAnsi="Calibri Light" w:cs="Calibri Light"/>
                <w:lang w:val="en-AU"/>
              </w:rPr>
              <w:t>who will be targeted (e.g. how many patients 70 years and above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>, how many patients with a Cancer diagnosis</w:t>
            </w:r>
            <w:r w:rsidR="00E20FF7" w:rsidRPr="00BC025F">
              <w:rPr>
                <w:rFonts w:ascii="Calibri Light" w:hAnsi="Calibri Light" w:cs="Calibri Light"/>
                <w:lang w:val="en-AU"/>
              </w:rPr>
              <w:t>)</w:t>
            </w:r>
          </w:p>
        </w:tc>
      </w:tr>
      <w:tr w:rsidR="00480277" w:rsidRPr="006A685C" w14:paraId="4B7FF510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4F1149F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B0FDF7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4625EE95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Target</w:t>
            </w:r>
            <w:r w:rsidR="005612F2" w:rsidRPr="00BC025F">
              <w:rPr>
                <w:rFonts w:ascii="Calibri Light" w:hAnsi="Calibri Light" w:cs="Calibri Light"/>
                <w:lang w:val="en-AU"/>
              </w:rPr>
              <w:t xml:space="preserve"> (%)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0BF" w14:textId="5176AA54" w:rsidR="00942E2A" w:rsidRPr="00BC025F" w:rsidRDefault="005612F2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100% of</w:t>
            </w:r>
            <w:r w:rsidR="00A6152B"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identified </w:t>
            </w:r>
            <w:r w:rsidR="00A6152B" w:rsidRPr="00BC025F">
              <w:rPr>
                <w:rFonts w:ascii="Calibri Light" w:hAnsi="Calibri Light" w:cs="Calibri Light"/>
                <w:lang w:val="en-AU"/>
              </w:rPr>
              <w:t>at ri</w:t>
            </w:r>
            <w:r w:rsidR="009B30F6" w:rsidRPr="00BC025F">
              <w:rPr>
                <w:rFonts w:ascii="Calibri Light" w:hAnsi="Calibri Light" w:cs="Calibri Light"/>
                <w:lang w:val="en-AU"/>
              </w:rPr>
              <w:t xml:space="preserve">sk and vulnerable </w:t>
            </w:r>
            <w:r w:rsidRPr="00BC025F">
              <w:rPr>
                <w:rFonts w:ascii="Calibri Light" w:hAnsi="Calibri Light" w:cs="Calibri Light"/>
                <w:lang w:val="en-AU"/>
              </w:rPr>
              <w:t>patient</w:t>
            </w:r>
            <w:r w:rsidR="00BE310C" w:rsidRPr="00BC025F">
              <w:rPr>
                <w:rFonts w:ascii="Calibri Light" w:hAnsi="Calibri Light" w:cs="Calibri Light"/>
                <w:lang w:val="en-AU"/>
              </w:rPr>
              <w:t xml:space="preserve"> target group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contacted and offered appropriate care </w:t>
            </w:r>
          </w:p>
        </w:tc>
      </w:tr>
      <w:tr w:rsidR="00480277" w:rsidRPr="006A685C" w14:paraId="2096C2E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E95350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2DD823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9C5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Preparedness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95B" w14:textId="198F0F49" w:rsidR="00D63B59" w:rsidRPr="00BC025F" w:rsidRDefault="00040ECB" w:rsidP="00040ECB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All staff provided training as per the Pandemic and Business Continuity Plan </w:t>
            </w:r>
          </w:p>
        </w:tc>
      </w:tr>
      <w:tr w:rsidR="00942E2A" w:rsidRPr="006A685C" w14:paraId="7AB3D91C" w14:textId="77777777" w:rsidTr="00677860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2C08750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13EF04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480277" w:rsidRPr="006A685C" w14:paraId="2C6734CC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09CF098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C6E6EF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85D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Leads</w:t>
            </w:r>
          </w:p>
          <w:p w14:paraId="7EC88CDF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Contributors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9B7" w14:textId="18BDCFA9" w:rsidR="006C22D4" w:rsidRPr="00BC025F" w:rsidRDefault="006C22D4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Lead by Practice Manager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 xml:space="preserve"> and Principal GP</w:t>
            </w:r>
          </w:p>
          <w:p w14:paraId="6D24809F" w14:textId="148CC9C3" w:rsidR="00040ECB" w:rsidRPr="00BC025F" w:rsidRDefault="00040ECB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All staff </w:t>
            </w:r>
          </w:p>
        </w:tc>
      </w:tr>
      <w:tr w:rsidR="00480277" w:rsidRPr="006A685C" w14:paraId="040432F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613248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D2A22A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CF7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External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30D" w14:textId="25C45845" w:rsidR="00942E2A" w:rsidRPr="00BC025F" w:rsidRDefault="00506DC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PHN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>/</w:t>
            </w:r>
            <w:proofErr w:type="spellStart"/>
            <w:r w:rsidR="00040ECB" w:rsidRPr="00BC025F">
              <w:rPr>
                <w:rFonts w:ascii="Calibri Light" w:hAnsi="Calibri Light" w:cs="Calibri Light"/>
                <w:lang w:val="en-AU"/>
              </w:rPr>
              <w:t>DoH</w:t>
            </w:r>
            <w:proofErr w:type="spellEnd"/>
            <w:r w:rsidR="00040ECB" w:rsidRPr="00BC025F">
              <w:rPr>
                <w:rFonts w:ascii="Calibri Light" w:hAnsi="Calibri Light" w:cs="Calibri Light"/>
                <w:lang w:val="en-AU"/>
              </w:rPr>
              <w:t xml:space="preserve">/QLD Health/Patients  </w:t>
            </w:r>
          </w:p>
        </w:tc>
      </w:tr>
      <w:tr w:rsidR="00942E2A" w:rsidRPr="006A685C" w14:paraId="1D7A9C5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23EE05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D6F09CF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480277" w:rsidRPr="006A685C" w14:paraId="0832730A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3CB5A12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4B1013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6E2E" w14:textId="77777777" w:rsidR="00942E2A" w:rsidRDefault="00506DC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Immediate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 xml:space="preserve"> start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– ongoing</w:t>
            </w:r>
            <w:r w:rsidR="00040ECB" w:rsidRPr="00BC025F">
              <w:rPr>
                <w:rFonts w:ascii="Calibri Light" w:hAnsi="Calibri Light" w:cs="Calibri Light"/>
                <w:lang w:val="en-AU"/>
              </w:rPr>
              <w:t xml:space="preserve"> as advised </w:t>
            </w:r>
          </w:p>
          <w:p w14:paraId="207A2036" w14:textId="48A8581F" w:rsidR="00423AE7" w:rsidRPr="00BC025F" w:rsidRDefault="00423AE7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942E2A" w:rsidRPr="006A685C" w14:paraId="082D9269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273FBAF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8B3322" w14:textId="77777777" w:rsidR="00942E2A" w:rsidRPr="00BC025F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480277" w:rsidRPr="006A685C" w14:paraId="3B5D89CA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566E4E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9D28DF7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083F" w14:textId="632180B2" w:rsidR="00535A3E" w:rsidRPr="00BC025F" w:rsidRDefault="00535A3E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Triage appointment requests and optimise </w:t>
            </w:r>
            <w:hyperlink r:id="rId15" w:history="1">
              <w:r w:rsidR="006E7E19" w:rsidRPr="006E7E19">
                <w:rPr>
                  <w:rStyle w:val="Hyperlink"/>
                  <w:rFonts w:ascii="Calibri Light" w:hAnsi="Calibri Light" w:cs="Calibri Light"/>
                  <w:lang w:val="en-AU"/>
                </w:rPr>
                <w:t>telehealth</w:t>
              </w:r>
            </w:hyperlink>
            <w:r w:rsidR="006E7E19">
              <w:rPr>
                <w:rFonts w:ascii="Calibri Light" w:hAnsi="Calibri Light" w:cs="Calibri Light"/>
                <w:lang w:val="en-AU"/>
              </w:rPr>
              <w:t xml:space="preserve"> </w:t>
            </w:r>
            <w:r w:rsidRPr="00BC025F">
              <w:rPr>
                <w:rFonts w:ascii="Calibri Light" w:hAnsi="Calibri Light" w:cs="Calibri Light"/>
                <w:lang w:val="en-AU"/>
              </w:rPr>
              <w:t>item numbers where clinically appropriate</w:t>
            </w:r>
          </w:p>
          <w:p w14:paraId="7388AF68" w14:textId="5DE04DFB" w:rsidR="006C1EDE" w:rsidRPr="00BC025F" w:rsidRDefault="001B7192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lastRenderedPageBreak/>
              <w:t xml:space="preserve">Postpone non-essential consultations </w:t>
            </w:r>
            <w:r w:rsidR="0007676A" w:rsidRPr="00BC025F">
              <w:rPr>
                <w:rFonts w:ascii="Calibri Light" w:hAnsi="Calibri Light" w:cs="Calibri Light"/>
                <w:lang w:val="en-AU"/>
              </w:rPr>
              <w:t>and consider completing c</w:t>
            </w:r>
            <w:r w:rsidR="00535A3E" w:rsidRPr="00BC025F">
              <w:rPr>
                <w:rFonts w:ascii="Calibri Light" w:hAnsi="Calibri Light" w:cs="Calibri Light"/>
                <w:lang w:val="en-AU"/>
              </w:rPr>
              <w:t xml:space="preserve">are </w:t>
            </w:r>
            <w:r w:rsidR="0007676A" w:rsidRPr="00BC025F">
              <w:rPr>
                <w:rFonts w:ascii="Calibri Light" w:hAnsi="Calibri Light" w:cs="Calibri Light"/>
                <w:lang w:val="en-AU"/>
              </w:rPr>
              <w:t>p</w:t>
            </w:r>
            <w:r w:rsidR="00535A3E" w:rsidRPr="00BC025F">
              <w:rPr>
                <w:rFonts w:ascii="Calibri Light" w:hAnsi="Calibri Light" w:cs="Calibri Light"/>
                <w:lang w:val="en-AU"/>
              </w:rPr>
              <w:t xml:space="preserve">lans </w:t>
            </w:r>
            <w:r w:rsidR="0007676A" w:rsidRPr="00BC025F">
              <w:rPr>
                <w:rFonts w:ascii="Calibri Light" w:hAnsi="Calibri Light" w:cs="Calibri Light"/>
                <w:lang w:val="en-AU"/>
              </w:rPr>
              <w:t xml:space="preserve">and reviews </w:t>
            </w:r>
            <w:r w:rsidR="00535A3E" w:rsidRPr="00BC025F">
              <w:rPr>
                <w:rFonts w:ascii="Calibri Light" w:hAnsi="Calibri Light" w:cs="Calibri Light"/>
                <w:lang w:val="en-AU"/>
              </w:rPr>
              <w:t>required to develop exacerbation plans for chronic disease patients</w:t>
            </w:r>
          </w:p>
          <w:p w14:paraId="5F8EB9D8" w14:textId="06616D78" w:rsidR="001B7192" w:rsidRPr="00BC025F" w:rsidRDefault="001B7192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Offer special vaccinations clinics </w:t>
            </w:r>
            <w:r w:rsidRPr="00BC025F">
              <w:rPr>
                <w:rFonts w:ascii="Calibri Light" w:hAnsi="Calibri Light" w:cs="Calibri Light"/>
                <w:b/>
                <w:bCs/>
                <w:lang w:val="en-AU"/>
              </w:rPr>
              <w:t>only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for target group as predetermined times (consider when is the best time depending on the age of group)</w:t>
            </w:r>
            <w:r w:rsidR="00535A3E" w:rsidRPr="00BC025F">
              <w:rPr>
                <w:rFonts w:ascii="Calibri Light" w:hAnsi="Calibri Light" w:cs="Calibri Light"/>
                <w:lang w:val="en-AU"/>
              </w:rPr>
              <w:t xml:space="preserve"> refer to individual population groups immunisation examples</w:t>
            </w:r>
            <w:r w:rsidR="003D07A9" w:rsidRPr="00BC025F">
              <w:rPr>
                <w:rFonts w:ascii="Calibri Light" w:hAnsi="Calibri Light" w:cs="Calibri Light"/>
                <w:lang w:val="en-AU"/>
              </w:rPr>
              <w:t xml:space="preserve"> – </w:t>
            </w:r>
            <w:hyperlink r:id="rId16" w:history="1">
              <w:r w:rsidR="003D07A9" w:rsidRPr="00BC025F">
                <w:rPr>
                  <w:rStyle w:val="Hyperlink"/>
                  <w:rFonts w:ascii="Calibri Light" w:hAnsi="Calibri Light" w:cs="Calibri Light"/>
                  <w:lang w:val="en-AU"/>
                </w:rPr>
                <w:t>Gold Coast Immunisation Clinics</w:t>
              </w:r>
            </w:hyperlink>
          </w:p>
          <w:p w14:paraId="3958D135" w14:textId="58D41639" w:rsidR="001B7192" w:rsidRPr="00BC025F" w:rsidRDefault="001B7192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Consider how to manage </w:t>
            </w:r>
            <w:r w:rsidR="006E7E19">
              <w:rPr>
                <w:rFonts w:ascii="Calibri Light" w:hAnsi="Calibri Light" w:cs="Calibri Light"/>
                <w:lang w:val="en-AU"/>
              </w:rPr>
              <w:t>i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nfluenza vaccination clinics that minimise number of </w:t>
            </w:r>
            <w:r w:rsidR="0077617E" w:rsidRPr="00BC025F">
              <w:rPr>
                <w:rFonts w:ascii="Calibri Light" w:hAnsi="Calibri Light" w:cs="Calibri Light"/>
                <w:lang w:val="en-AU"/>
              </w:rPr>
              <w:t xml:space="preserve">vulnerable </w:t>
            </w:r>
            <w:r w:rsidRPr="00BC025F">
              <w:rPr>
                <w:rFonts w:ascii="Calibri Light" w:hAnsi="Calibri Light" w:cs="Calibri Light"/>
                <w:lang w:val="en-AU"/>
              </w:rPr>
              <w:t>patients waiting for general population</w:t>
            </w:r>
            <w:r w:rsidR="0077617E" w:rsidRPr="00BC025F">
              <w:rPr>
                <w:rFonts w:ascii="Calibri Light" w:hAnsi="Calibri Light" w:cs="Calibri Light"/>
                <w:lang w:val="en-AU"/>
              </w:rPr>
              <w:t xml:space="preserve"> immunisation program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(given that there is expected to be a higher uptake this year)</w:t>
            </w:r>
          </w:p>
          <w:p w14:paraId="35863008" w14:textId="27474F0A" w:rsidR="001B7192" w:rsidRPr="00BC025F" w:rsidRDefault="001B7192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Send SMS/emails to </w:t>
            </w:r>
            <w:r w:rsidR="00E33D8A" w:rsidRPr="00BC025F">
              <w:rPr>
                <w:rFonts w:ascii="Calibri Light" w:hAnsi="Calibri Light" w:cs="Calibri Light"/>
                <w:lang w:val="en-AU"/>
              </w:rPr>
              <w:t>select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group to advise of opening hours, how to see a GP, access to updates and advice on COVID-19</w:t>
            </w:r>
            <w:r w:rsidR="00A059E7" w:rsidRPr="00BC025F">
              <w:rPr>
                <w:rFonts w:ascii="Calibri Light" w:hAnsi="Calibri Light" w:cs="Calibri Light"/>
                <w:lang w:val="en-AU"/>
              </w:rPr>
              <w:t>, special clinics etc</w:t>
            </w:r>
            <w:r w:rsidR="006030BE"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395EFB" w:rsidRPr="00BC025F">
              <w:rPr>
                <w:rFonts w:ascii="Calibri Light" w:hAnsi="Calibri Light" w:cs="Calibri Light"/>
                <w:lang w:val="en-AU"/>
              </w:rPr>
              <w:t>(</w:t>
            </w:r>
            <w:r w:rsidR="00395EFB" w:rsidRPr="00BC025F">
              <w:rPr>
                <w:rFonts w:ascii="Calibri Light" w:hAnsi="Calibri Light" w:cs="Calibri Light"/>
                <w:i/>
                <w:iCs/>
                <w:lang w:val="en-AU"/>
              </w:rPr>
              <w:t>consider</w:t>
            </w:r>
            <w:r w:rsidR="006030BE" w:rsidRPr="00BC025F">
              <w:rPr>
                <w:rFonts w:ascii="Calibri Light" w:hAnsi="Calibri Light" w:cs="Calibri Light"/>
                <w:i/>
                <w:iCs/>
                <w:lang w:val="en-AU"/>
              </w:rPr>
              <w:t xml:space="preserve"> the “recall” function to keep in touch with patients)</w:t>
            </w:r>
          </w:p>
          <w:p w14:paraId="6682629E" w14:textId="428AD068" w:rsidR="001B7192" w:rsidRPr="00BC025F" w:rsidRDefault="001B7192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For older population</w:t>
            </w:r>
            <w:r w:rsidR="00A059E7" w:rsidRPr="00BC025F">
              <w:rPr>
                <w:rFonts w:ascii="Calibri Light" w:hAnsi="Calibri Light" w:cs="Calibri Light"/>
                <w:lang w:val="en-AU"/>
              </w:rPr>
              <w:t>s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, consider a practice newsletter with </w:t>
            </w:r>
            <w:r w:rsidR="0077617E" w:rsidRPr="00BC025F">
              <w:rPr>
                <w:rFonts w:ascii="Calibri Light" w:hAnsi="Calibri Light" w:cs="Calibri Light"/>
                <w:lang w:val="en-AU"/>
              </w:rPr>
              <w:t>C</w:t>
            </w:r>
            <w:r w:rsidR="00E33D8A" w:rsidRPr="00BC025F">
              <w:rPr>
                <w:rFonts w:ascii="Calibri Light" w:hAnsi="Calibri Light" w:cs="Calibri Light"/>
                <w:lang w:val="en-AU"/>
              </w:rPr>
              <w:t>OVID-</w:t>
            </w:r>
            <w:r w:rsidR="0077617E" w:rsidRPr="00BC025F">
              <w:rPr>
                <w:rFonts w:ascii="Calibri Light" w:hAnsi="Calibri Light" w:cs="Calibri Light"/>
                <w:lang w:val="en-AU"/>
              </w:rPr>
              <w:t xml:space="preserve">19 </w:t>
            </w:r>
            <w:r w:rsidRPr="00BC025F">
              <w:rPr>
                <w:rFonts w:ascii="Calibri Light" w:hAnsi="Calibri Light" w:cs="Calibri Light"/>
                <w:lang w:val="en-AU"/>
              </w:rPr>
              <w:t>advice</w:t>
            </w:r>
            <w:r w:rsidR="00A059E7" w:rsidRPr="00BC025F">
              <w:rPr>
                <w:rFonts w:ascii="Calibri Light" w:hAnsi="Calibri Light" w:cs="Calibri Light"/>
                <w:lang w:val="en-AU"/>
              </w:rPr>
              <w:t xml:space="preserve"> and relevant information</w:t>
            </w:r>
          </w:p>
          <w:p w14:paraId="45D7D60F" w14:textId="01F76E0F" w:rsidR="001B7192" w:rsidRPr="00BC025F" w:rsidRDefault="00A059E7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Display information in waiting room (including videos), on doors, noting particularly </w:t>
            </w:r>
            <w:r w:rsidRPr="00BC025F">
              <w:rPr>
                <w:rFonts w:ascii="Calibri Light" w:hAnsi="Calibri Light" w:cs="Calibri Light"/>
                <w:b/>
                <w:bCs/>
                <w:lang w:val="en-AU"/>
              </w:rPr>
              <w:t>access to afterhours support</w:t>
            </w:r>
          </w:p>
          <w:p w14:paraId="70755D3E" w14:textId="05A8588E" w:rsidR="00A059E7" w:rsidRPr="00BC025F" w:rsidRDefault="00A059E7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Update on hold telephone and answering machine messages to reflect changes and processes</w:t>
            </w:r>
          </w:p>
          <w:p w14:paraId="052C6C23" w14:textId="19F2E68C" w:rsidR="00A059E7" w:rsidRPr="00BC025F" w:rsidRDefault="00A059E7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Update practice webpage and keep patients informed using social media (if available)</w:t>
            </w:r>
          </w:p>
          <w:p w14:paraId="68FE1961" w14:textId="1228652A" w:rsidR="00A059E7" w:rsidRPr="00BC025F" w:rsidRDefault="00A059E7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Consider promoting Mental Health services </w:t>
            </w:r>
            <w:r w:rsidR="00040246">
              <w:rPr>
                <w:rFonts w:ascii="Calibri Light" w:hAnsi="Calibri Light" w:cs="Calibri Light"/>
                <w:lang w:val="en-AU"/>
              </w:rPr>
              <w:br/>
            </w:r>
            <w:hyperlink r:id="rId17" w:history="1">
              <w:r w:rsidR="00040246" w:rsidRPr="00040246">
                <w:rPr>
                  <w:rStyle w:val="Hyperlink"/>
                  <w:rFonts w:ascii="Calibri Light" w:hAnsi="Calibri Light" w:cs="Calibri Light"/>
                  <w:lang w:val="en-AU"/>
                </w:rPr>
                <w:t>Lifeline – Mental Health and Wellbeing During the COVID-19 Outbreak</w:t>
              </w:r>
            </w:hyperlink>
          </w:p>
          <w:p w14:paraId="4950BF34" w14:textId="489AC816" w:rsidR="00A059E7" w:rsidRPr="00BC025F" w:rsidRDefault="006030BE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Where appropriate promote completion of A</w:t>
            </w:r>
            <w:r w:rsidR="00040246">
              <w:rPr>
                <w:rFonts w:ascii="Calibri Light" w:hAnsi="Calibri Light" w:cs="Calibri Light"/>
                <w:lang w:val="en-AU"/>
              </w:rPr>
              <w:t>dvance Care Plan</w:t>
            </w:r>
            <w:r w:rsidR="00040246">
              <w:rPr>
                <w:rFonts w:ascii="Calibri Light" w:hAnsi="Calibri Light" w:cs="Calibri Light"/>
                <w:lang w:val="en-AU"/>
              </w:rPr>
              <w:br/>
            </w:r>
            <w:hyperlink r:id="rId18" w:anchor="/" w:history="1">
              <w:r w:rsidR="00040246" w:rsidRPr="00040246">
                <w:rPr>
                  <w:rStyle w:val="Hyperlink"/>
                  <w:rFonts w:ascii="Calibri Light" w:hAnsi="Calibri Light" w:cs="Calibri Light"/>
                  <w:lang w:val="en-AU"/>
                </w:rPr>
                <w:t>Advance Care Planning Australia</w:t>
              </w:r>
            </w:hyperlink>
          </w:p>
          <w:p w14:paraId="2701FD12" w14:textId="58D65E7A" w:rsidR="006030BE" w:rsidRPr="00BC025F" w:rsidRDefault="0077617E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E</w:t>
            </w:r>
            <w:r w:rsidR="006030BE" w:rsidRPr="00BC025F">
              <w:rPr>
                <w:rFonts w:ascii="Calibri Light" w:hAnsi="Calibri Light" w:cs="Calibri Light"/>
                <w:lang w:val="en-AU"/>
              </w:rPr>
              <w:t xml:space="preserve">nsure Health Summaries and Event Summaries (where appropriate) are uploaded to My Health Record for all patients </w:t>
            </w:r>
          </w:p>
          <w:p w14:paraId="59EB8516" w14:textId="224F9E71" w:rsidR="00395EFB" w:rsidRPr="00BC025F" w:rsidRDefault="00395EFB" w:rsidP="00DB578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iCs/>
                <w:lang w:val="en-AU"/>
              </w:rPr>
              <w:t xml:space="preserve">Consider other options that might be applicable in the practice </w:t>
            </w:r>
          </w:p>
        </w:tc>
      </w:tr>
      <w:tr w:rsidR="00480277" w:rsidRPr="006A685C" w14:paraId="60F6B54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7BDA56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73C173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910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Select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B18" w14:textId="5F44306C" w:rsidR="00942E2A" w:rsidRPr="00BC025F" w:rsidRDefault="002A0809" w:rsidP="00480277">
            <w:p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iCs/>
                <w:lang w:val="en-AU"/>
              </w:rPr>
              <w:t xml:space="preserve">Choose </w:t>
            </w:r>
            <w:r w:rsidR="00A059E7" w:rsidRPr="00BC025F">
              <w:rPr>
                <w:rFonts w:ascii="Calibri Light" w:hAnsi="Calibri Light" w:cs="Calibri Light"/>
                <w:i/>
                <w:iCs/>
                <w:lang w:val="en-AU"/>
              </w:rPr>
              <w:t>potential solutions</w:t>
            </w:r>
            <w:r w:rsidRPr="00BC025F">
              <w:rPr>
                <w:rFonts w:ascii="Calibri Light" w:hAnsi="Calibri Light" w:cs="Calibri Light"/>
                <w:i/>
                <w:iCs/>
                <w:lang w:val="en-AU"/>
              </w:rPr>
              <w:t xml:space="preserve"> that will work well in your practice and meet the needs of your patients and team.</w:t>
            </w:r>
          </w:p>
        </w:tc>
      </w:tr>
      <w:tr w:rsidR="00942E2A" w:rsidRPr="00480277" w14:paraId="340E4315" w14:textId="77777777" w:rsidTr="00BC025F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4F1D4" w14:textId="77777777" w:rsidR="00942E2A" w:rsidRPr="00BC025F" w:rsidRDefault="00942E2A" w:rsidP="00480277">
            <w:pPr>
              <w:spacing w:after="60"/>
              <w:rPr>
                <w:rFonts w:ascii="Calibri Light" w:hAnsi="Calibri Light" w:cs="Calibri Light"/>
                <w:i/>
                <w:sz w:val="12"/>
                <w:szCs w:val="12"/>
                <w:lang w:val="en-AU"/>
              </w:rPr>
            </w:pPr>
          </w:p>
        </w:tc>
      </w:tr>
      <w:tr w:rsidR="00942E2A" w:rsidRPr="006A685C" w14:paraId="6525336B" w14:textId="77777777" w:rsidTr="00480277">
        <w:trPr>
          <w:trHeight w:val="37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2305A37" w14:textId="77777777" w:rsidR="00942E2A" w:rsidRPr="00BC025F" w:rsidRDefault="00942E2A" w:rsidP="00480277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lang w:val="en-AU"/>
              </w:rPr>
            </w:pPr>
          </w:p>
          <w:p w14:paraId="3401C4CD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 w:right="113"/>
              <w:contextualSpacing/>
              <w:jc w:val="center"/>
              <w:rPr>
                <w:rFonts w:ascii="Calibri Light" w:hAnsi="Calibri Light" w:cs="Calibri Light"/>
                <w:b/>
                <w:bCs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bCs/>
                <w:lang w:val="en-AU"/>
              </w:rPr>
              <w:t>I</w:t>
            </w:r>
            <w:r w:rsidRPr="00BC025F">
              <w:rPr>
                <w:rFonts w:ascii="Calibri Light" w:hAnsi="Calibri Light" w:cs="Calibri Light"/>
                <w:b/>
                <w:lang w:val="en-AU"/>
              </w:rPr>
              <w:t>mplementation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E7C5615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0891C375" w14:textId="77777777" w:rsidR="00942E2A" w:rsidRPr="00BC025F" w:rsidRDefault="00BA22FC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 xml:space="preserve">Describe the steps, staff responsible and time frames </w:t>
            </w:r>
          </w:p>
          <w:p w14:paraId="7A9B6BAE" w14:textId="31D83F37" w:rsidR="007D4C30" w:rsidRPr="008E1A35" w:rsidRDefault="00EA77C4" w:rsidP="007D4C30">
            <w:pPr>
              <w:spacing w:after="60"/>
              <w:rPr>
                <w:rFonts w:ascii="Calibri Light" w:hAnsi="Calibri Light" w:cs="Calibri Light"/>
                <w:color w:val="0000FF" w:themeColor="hyperlink"/>
                <w:u w:val="single"/>
              </w:rPr>
            </w:pPr>
            <w:r w:rsidRPr="007D4C30">
              <w:rPr>
                <w:rFonts w:ascii="Calibri Light" w:hAnsi="Calibri Light" w:cs="Calibri Light"/>
                <w:i/>
                <w:lang w:val="en-AU"/>
              </w:rPr>
              <w:t>Generate baseline measure</w:t>
            </w:r>
            <w:r w:rsidR="00E432AD" w:rsidRPr="007D4C30">
              <w:rPr>
                <w:rFonts w:ascii="Calibri Light" w:hAnsi="Calibri Light" w:cs="Calibri Light"/>
                <w:i/>
                <w:lang w:val="en-AU"/>
              </w:rPr>
              <w:t>/</w:t>
            </w:r>
            <w:r w:rsidR="0077617E" w:rsidRPr="007D4C30">
              <w:rPr>
                <w:rFonts w:ascii="Calibri Light" w:hAnsi="Calibri Light" w:cs="Calibri Light"/>
                <w:i/>
                <w:lang w:val="en-AU"/>
              </w:rPr>
              <w:t xml:space="preserve">target </w:t>
            </w:r>
            <w:r w:rsidR="00E432AD" w:rsidRPr="007D4C30">
              <w:rPr>
                <w:rFonts w:ascii="Calibri Light" w:hAnsi="Calibri Light" w:cs="Calibri Light"/>
                <w:i/>
                <w:lang w:val="en-AU"/>
              </w:rPr>
              <w:t xml:space="preserve">patient list of vulnerable and </w:t>
            </w:r>
            <w:r w:rsidR="006F07B8" w:rsidRPr="007D4C30">
              <w:rPr>
                <w:rFonts w:ascii="Calibri Light" w:hAnsi="Calibri Light" w:cs="Calibri Light"/>
                <w:i/>
                <w:lang w:val="en-AU"/>
              </w:rPr>
              <w:t>high-risk</w:t>
            </w:r>
            <w:r w:rsidR="00E432AD" w:rsidRPr="007D4C30">
              <w:rPr>
                <w:rFonts w:ascii="Calibri Light" w:hAnsi="Calibri Light" w:cs="Calibri Light"/>
                <w:i/>
                <w:lang w:val="en-AU"/>
              </w:rPr>
              <w:t xml:space="preserve"> patients</w:t>
            </w:r>
            <w:r w:rsidRPr="007D4C30">
              <w:rPr>
                <w:rFonts w:ascii="Calibri Light" w:hAnsi="Calibri Light" w:cs="Calibri Light"/>
                <w:i/>
                <w:lang w:val="en-AU"/>
              </w:rPr>
              <w:t xml:space="preserve"> (Reports, depending on target population)</w:t>
            </w:r>
            <w:r w:rsidR="006F07B8" w:rsidRPr="007D4C30">
              <w:rPr>
                <w:rFonts w:ascii="Calibri Light" w:hAnsi="Calibri Light" w:cs="Calibri Light"/>
                <w:i/>
                <w:lang w:val="en-AU"/>
              </w:rPr>
              <w:t xml:space="preserve"> from </w:t>
            </w:r>
            <w:r w:rsidR="007D4C30" w:rsidRPr="007D4C30">
              <w:rPr>
                <w:rFonts w:ascii="Calibri Light" w:hAnsi="Calibri Light" w:cs="Calibri Light"/>
                <w:i/>
                <w:lang w:val="en-AU"/>
              </w:rPr>
              <w:t xml:space="preserve">CAT4 </w:t>
            </w:r>
            <w:r w:rsidR="008E1A35">
              <w:rPr>
                <w:rFonts w:ascii="Calibri Light" w:hAnsi="Calibri Light" w:cs="Calibri Light"/>
                <w:i/>
                <w:lang w:val="en-AU"/>
              </w:rPr>
              <w:t xml:space="preserve">-  </w:t>
            </w:r>
            <w:hyperlink r:id="rId19" w:history="1">
              <w:r w:rsidR="008E1A35">
                <w:rPr>
                  <w:rStyle w:val="Hyperlink"/>
                  <w:rFonts w:ascii="Calibri Light" w:hAnsi="Calibri Light" w:cs="Calibri Light"/>
                </w:rPr>
                <w:t>https://help.pencs.com.au/display/CR/COVID-19</w:t>
              </w:r>
            </w:hyperlink>
          </w:p>
          <w:p w14:paraId="697CAA18" w14:textId="79258814" w:rsidR="004D37C2" w:rsidRPr="00BC025F" w:rsidRDefault="00EA77C4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 xml:space="preserve">2. Patient list </w:t>
            </w:r>
            <w:r w:rsidR="006E7E19">
              <w:rPr>
                <w:rFonts w:ascii="Calibri Light" w:hAnsi="Calibri Light" w:cs="Calibri Light"/>
                <w:i/>
                <w:lang w:val="en-AU"/>
              </w:rPr>
              <w:t>discussed at team meeting</w:t>
            </w:r>
            <w:r w:rsidRPr="00BC025F">
              <w:rPr>
                <w:rFonts w:ascii="Calibri Light" w:hAnsi="Calibri Light" w:cs="Calibri Light"/>
                <w:i/>
                <w:lang w:val="en-AU"/>
              </w:rPr>
              <w:t xml:space="preserve"> </w:t>
            </w:r>
          </w:p>
          <w:p w14:paraId="12FF3F1F" w14:textId="4CBE9B1B" w:rsidR="00EA77C4" w:rsidRPr="00BC025F" w:rsidRDefault="004D37C2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>3. Recall and/or flag high risk and vulnerable patients</w:t>
            </w:r>
            <w:r w:rsidR="0077617E" w:rsidRPr="00BC025F">
              <w:rPr>
                <w:rFonts w:ascii="Calibri Light" w:hAnsi="Calibri Light" w:cs="Calibri Light"/>
                <w:i/>
                <w:lang w:val="en-AU"/>
              </w:rPr>
              <w:t xml:space="preserve"> and offer </w:t>
            </w:r>
            <w:r w:rsidR="006E7E19">
              <w:rPr>
                <w:rFonts w:ascii="Calibri Light" w:hAnsi="Calibri Light" w:cs="Calibri Light"/>
                <w:i/>
                <w:lang w:val="en-AU"/>
              </w:rPr>
              <w:t>reviews/</w:t>
            </w:r>
            <w:r w:rsidR="0077617E" w:rsidRPr="00BC025F">
              <w:rPr>
                <w:rFonts w:ascii="Calibri Light" w:hAnsi="Calibri Light" w:cs="Calibri Light"/>
                <w:i/>
                <w:lang w:val="en-AU"/>
              </w:rPr>
              <w:t>clinically indicated immunisations</w:t>
            </w:r>
          </w:p>
        </w:tc>
      </w:tr>
      <w:tr w:rsidR="00942E2A" w:rsidRPr="006A685C" w14:paraId="0BD20C5E" w14:textId="77777777" w:rsidTr="00480277">
        <w:trPr>
          <w:trHeight w:val="39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3281B0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2FA61368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Record, share</w:t>
            </w:r>
          </w:p>
          <w:p w14:paraId="114347CA" w14:textId="77777777" w:rsidR="00942E2A" w:rsidRPr="00BC025F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244A5D59" w14:textId="77777777" w:rsidR="00942E2A" w:rsidRPr="00BC025F" w:rsidRDefault="00B54622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>Regular whole team meetings to evaluate, review planning and implementation.</w:t>
            </w:r>
            <w:r w:rsidR="002A0809" w:rsidRPr="00BC025F">
              <w:rPr>
                <w:rFonts w:ascii="Calibri Light" w:hAnsi="Calibri Light" w:cs="Calibri Light"/>
                <w:i/>
                <w:lang w:val="en-AU"/>
              </w:rPr>
              <w:t xml:space="preserve"> Optimise team meeting minutes as a record of your activities. </w:t>
            </w:r>
          </w:p>
          <w:p w14:paraId="5D25BD0A" w14:textId="248108C5" w:rsidR="00BC638F" w:rsidRPr="00BC025F" w:rsidRDefault="00D14ACE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hyperlink r:id="rId20" w:history="1">
              <w:r w:rsidR="00BC638F" w:rsidRPr="00BC025F">
                <w:rPr>
                  <w:rStyle w:val="Hyperlink"/>
                  <w:rFonts w:ascii="Calibri Light" w:hAnsi="Calibri Light" w:cs="Calibri Light"/>
                  <w:i/>
                  <w:lang w:val="en-AU"/>
                </w:rPr>
                <w:t>CQI practice meeting template</w:t>
              </w:r>
            </w:hyperlink>
          </w:p>
        </w:tc>
      </w:tr>
      <w:tr w:rsidR="00942E2A" w:rsidRPr="00480277" w14:paraId="3B216C72" w14:textId="77777777" w:rsidTr="00BC025F">
        <w:trPr>
          <w:trHeight w:val="2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11C90" w14:textId="0A7BDCBD" w:rsidR="00BC025F" w:rsidRPr="00BC025F" w:rsidRDefault="00BC025F" w:rsidP="00480277">
            <w:pPr>
              <w:spacing w:after="60"/>
              <w:rPr>
                <w:rFonts w:ascii="Calibri Light" w:hAnsi="Calibri Light" w:cs="Calibri Light"/>
                <w:b/>
                <w:sz w:val="12"/>
                <w:szCs w:val="12"/>
                <w:lang w:val="en-AU"/>
              </w:rPr>
            </w:pPr>
          </w:p>
        </w:tc>
      </w:tr>
      <w:tr w:rsidR="00677860" w:rsidRPr="006A685C" w14:paraId="222BE7D6" w14:textId="77777777" w:rsidTr="00677860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825BAF" w14:textId="6D4B475F" w:rsidR="00677860" w:rsidRPr="00BC025F" w:rsidRDefault="00677860" w:rsidP="00677860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lastRenderedPageBreak/>
              <w:t>Data Report 2</w:t>
            </w:r>
          </w:p>
          <w:p w14:paraId="14560F32" w14:textId="7BFDFCB2" w:rsidR="00677860" w:rsidRPr="00BC025F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Comparison</w:t>
            </w:r>
          </w:p>
          <w:p w14:paraId="44919AAD" w14:textId="77777777" w:rsidR="00677860" w:rsidRPr="00BC025F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lang w:val="en-A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E7AA74" w14:textId="32269AB4" w:rsidR="00677860" w:rsidRPr="00BC025F" w:rsidRDefault="00677860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 xml:space="preserve">Final CQI meeting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677860" w:rsidRPr="00BC025F" w:rsidRDefault="00677860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BC025F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677860" w:rsidRPr="006A685C" w14:paraId="5C3E206E" w14:textId="77777777" w:rsidTr="00632342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D097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E26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403" w14:textId="648A0E33" w:rsidR="00677860" w:rsidRPr="00BC025F" w:rsidRDefault="00BA22FC" w:rsidP="00632342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>Did you achieve your target?</w:t>
            </w:r>
          </w:p>
          <w:p w14:paraId="67EF23D2" w14:textId="14056EEE" w:rsidR="00BA22FC" w:rsidRPr="00BC025F" w:rsidRDefault="00BA22FC" w:rsidP="00632342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677860" w:rsidRPr="006A685C" w14:paraId="1CAF7F6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0070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0B8C7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9B9B" w14:textId="77777777" w:rsidR="00677860" w:rsidRPr="00BC025F" w:rsidRDefault="001B7192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Did the activity provide the outcome expected?</w:t>
            </w:r>
          </w:p>
          <w:p w14:paraId="13ED9666" w14:textId="07D43DD0" w:rsidR="001B7192" w:rsidRPr="00BC025F" w:rsidRDefault="001B7192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Did this process provide patients with the required information and services?</w:t>
            </w:r>
          </w:p>
        </w:tc>
      </w:tr>
      <w:tr w:rsidR="00677860" w:rsidRPr="006A685C" w14:paraId="43B7B37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5CAD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0C8B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1B2" w14:textId="53FCBE1F" w:rsidR="00677860" w:rsidRPr="00BC025F" w:rsidRDefault="00677860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BA22FC" w:rsidRPr="00BC025F">
              <w:rPr>
                <w:rFonts w:ascii="Calibri Light" w:hAnsi="Calibri Light" w:cs="Calibri Light"/>
                <w:lang w:val="en-AU"/>
              </w:rPr>
              <w:t xml:space="preserve">What lessons learnt can you use for other activities, what worked well, what could be changed or improved? </w:t>
            </w:r>
          </w:p>
        </w:tc>
      </w:tr>
      <w:tr w:rsidR="00677860" w:rsidRPr="006A685C" w14:paraId="1D1C0E1E" w14:textId="77777777" w:rsidTr="00677860">
        <w:trPr>
          <w:trHeight w:val="3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C6AD7" w14:textId="77777777" w:rsidR="00677860" w:rsidRPr="00BC025F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A40E" w14:textId="77777777" w:rsidR="00677860" w:rsidRPr="00BC025F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677860" w:rsidRPr="00BC025F" w:rsidRDefault="00677860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677860" w:rsidRPr="006A685C" w14:paraId="691EB90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5EB4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F603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1E6" w14:textId="03EF4D6B" w:rsidR="00677860" w:rsidRPr="00BC025F" w:rsidRDefault="00BA22FC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>Implement new systems and processes into business as usual</w:t>
            </w:r>
          </w:p>
        </w:tc>
      </w:tr>
      <w:tr w:rsidR="00677860" w:rsidRPr="006A685C" w14:paraId="13D5889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813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785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677860" w:rsidRPr="00BC025F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BC025F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8C1" w14:textId="475147E7" w:rsidR="00515D27" w:rsidRPr="00BC025F" w:rsidRDefault="00A059E7" w:rsidP="0067786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BC025F">
              <w:rPr>
                <w:rFonts w:ascii="Calibri Light" w:hAnsi="Calibri Light" w:cs="Calibri Light"/>
                <w:i/>
                <w:lang w:val="en-AU"/>
              </w:rPr>
              <w:t xml:space="preserve">Consider monthly data review of eligible at-risk groups and invite to attend services etc </w:t>
            </w:r>
          </w:p>
        </w:tc>
      </w:tr>
    </w:tbl>
    <w:p w14:paraId="45AADB72" w14:textId="434B7F4B" w:rsidR="006030BE" w:rsidRPr="00BC025F" w:rsidRDefault="006030BE" w:rsidP="00C77F21">
      <w:pPr>
        <w:rPr>
          <w:rFonts w:ascii="Calibri Light" w:hAnsi="Calibri Light" w:cs="Calibri Light"/>
        </w:rPr>
      </w:pPr>
    </w:p>
    <w:sectPr w:rsidR="006030BE" w:rsidRPr="00BC025F" w:rsidSect="006F07B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84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23A50" w14:textId="77777777" w:rsidR="00E33D8A" w:rsidRDefault="00E33D8A" w:rsidP="008D0FE1">
      <w:pPr>
        <w:spacing w:after="0" w:line="240" w:lineRule="auto"/>
      </w:pPr>
      <w:r>
        <w:separator/>
      </w:r>
    </w:p>
  </w:endnote>
  <w:endnote w:type="continuationSeparator" w:id="0">
    <w:p w14:paraId="411A2EFC" w14:textId="77777777" w:rsidR="00E33D8A" w:rsidRDefault="00E33D8A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E0EC8" w14:textId="77777777" w:rsidR="00E33D8A" w:rsidRDefault="00E33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1547" w14:textId="77777777" w:rsidR="00E33D8A" w:rsidRDefault="00E33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A4D75" w14:textId="77777777" w:rsidR="00E33D8A" w:rsidRDefault="00E33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81D02" w14:textId="77777777" w:rsidR="00E33D8A" w:rsidRDefault="00E33D8A" w:rsidP="008D0FE1">
      <w:pPr>
        <w:spacing w:after="0" w:line="240" w:lineRule="auto"/>
      </w:pPr>
      <w:r>
        <w:separator/>
      </w:r>
    </w:p>
  </w:footnote>
  <w:footnote w:type="continuationSeparator" w:id="0">
    <w:p w14:paraId="0EED6E18" w14:textId="77777777" w:rsidR="00E33D8A" w:rsidRDefault="00E33D8A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FF6C" w14:textId="385BA91D" w:rsidR="00E33D8A" w:rsidRDefault="00E33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B325" w14:textId="2F7398CD" w:rsidR="00E33D8A" w:rsidRDefault="00E33D8A">
    <w:pPr>
      <w:pStyle w:val="Header"/>
    </w:pPr>
  </w:p>
  <w:p w14:paraId="5754762B" w14:textId="77777777" w:rsidR="00E33D8A" w:rsidRDefault="00E33D8A" w:rsidP="009545F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BA30" w14:textId="08DA437C" w:rsidR="00E33D8A" w:rsidRDefault="00E33D8A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162A9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5F51"/>
    <w:multiLevelType w:val="hybridMultilevel"/>
    <w:tmpl w:val="012678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C2868"/>
    <w:multiLevelType w:val="hybridMultilevel"/>
    <w:tmpl w:val="D4D21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F532B"/>
    <w:multiLevelType w:val="hybridMultilevel"/>
    <w:tmpl w:val="B12EB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BF6753"/>
    <w:multiLevelType w:val="hybridMultilevel"/>
    <w:tmpl w:val="72AA6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ED"/>
    <w:rsid w:val="00000852"/>
    <w:rsid w:val="00032BE7"/>
    <w:rsid w:val="00040246"/>
    <w:rsid w:val="00040ECB"/>
    <w:rsid w:val="00063446"/>
    <w:rsid w:val="0007676A"/>
    <w:rsid w:val="000969A6"/>
    <w:rsid w:val="000D254D"/>
    <w:rsid w:val="00116F3E"/>
    <w:rsid w:val="00133290"/>
    <w:rsid w:val="0015427A"/>
    <w:rsid w:val="0016638C"/>
    <w:rsid w:val="001761B9"/>
    <w:rsid w:val="001B4DAD"/>
    <w:rsid w:val="001B7192"/>
    <w:rsid w:val="00207908"/>
    <w:rsid w:val="00217317"/>
    <w:rsid w:val="002511D6"/>
    <w:rsid w:val="00253C2B"/>
    <w:rsid w:val="00254B35"/>
    <w:rsid w:val="00257821"/>
    <w:rsid w:val="00264762"/>
    <w:rsid w:val="002A0809"/>
    <w:rsid w:val="002E417A"/>
    <w:rsid w:val="00336587"/>
    <w:rsid w:val="00360D14"/>
    <w:rsid w:val="00363765"/>
    <w:rsid w:val="0036526F"/>
    <w:rsid w:val="003938DB"/>
    <w:rsid w:val="00395EFB"/>
    <w:rsid w:val="003D07A9"/>
    <w:rsid w:val="003E630C"/>
    <w:rsid w:val="004151F1"/>
    <w:rsid w:val="00423AE7"/>
    <w:rsid w:val="004546AE"/>
    <w:rsid w:val="00475743"/>
    <w:rsid w:val="00480277"/>
    <w:rsid w:val="00485E6A"/>
    <w:rsid w:val="00491108"/>
    <w:rsid w:val="004A1D21"/>
    <w:rsid w:val="004D184B"/>
    <w:rsid w:val="004D37C2"/>
    <w:rsid w:val="00506DC3"/>
    <w:rsid w:val="00515D27"/>
    <w:rsid w:val="00535A3E"/>
    <w:rsid w:val="005612F2"/>
    <w:rsid w:val="00576359"/>
    <w:rsid w:val="005C1691"/>
    <w:rsid w:val="005D4075"/>
    <w:rsid w:val="005E60DF"/>
    <w:rsid w:val="006030BE"/>
    <w:rsid w:val="0063141F"/>
    <w:rsid w:val="00632342"/>
    <w:rsid w:val="006403FE"/>
    <w:rsid w:val="006451C1"/>
    <w:rsid w:val="00650D70"/>
    <w:rsid w:val="00675CCE"/>
    <w:rsid w:val="00677860"/>
    <w:rsid w:val="00691142"/>
    <w:rsid w:val="006A685C"/>
    <w:rsid w:val="006C1EDE"/>
    <w:rsid w:val="006C22D4"/>
    <w:rsid w:val="006D0681"/>
    <w:rsid w:val="006D5916"/>
    <w:rsid w:val="006E7E19"/>
    <w:rsid w:val="006F07B8"/>
    <w:rsid w:val="006F76D8"/>
    <w:rsid w:val="00704702"/>
    <w:rsid w:val="00715A66"/>
    <w:rsid w:val="0074486A"/>
    <w:rsid w:val="0077617E"/>
    <w:rsid w:val="00786F74"/>
    <w:rsid w:val="007959AE"/>
    <w:rsid w:val="007C3562"/>
    <w:rsid w:val="007D4C30"/>
    <w:rsid w:val="007D629E"/>
    <w:rsid w:val="007F555B"/>
    <w:rsid w:val="007F6E54"/>
    <w:rsid w:val="00805B44"/>
    <w:rsid w:val="00831F88"/>
    <w:rsid w:val="008358CC"/>
    <w:rsid w:val="00864C57"/>
    <w:rsid w:val="00876585"/>
    <w:rsid w:val="008C5A3C"/>
    <w:rsid w:val="008D0FE1"/>
    <w:rsid w:val="008D169A"/>
    <w:rsid w:val="008E1A35"/>
    <w:rsid w:val="008F0EF9"/>
    <w:rsid w:val="008F7D85"/>
    <w:rsid w:val="00907C4F"/>
    <w:rsid w:val="00942E2A"/>
    <w:rsid w:val="009545FB"/>
    <w:rsid w:val="00965B2E"/>
    <w:rsid w:val="0098084B"/>
    <w:rsid w:val="00980B12"/>
    <w:rsid w:val="009B00E2"/>
    <w:rsid w:val="009B30F6"/>
    <w:rsid w:val="009C2D29"/>
    <w:rsid w:val="009D25B6"/>
    <w:rsid w:val="009E1DD7"/>
    <w:rsid w:val="00A059E7"/>
    <w:rsid w:val="00A35AD5"/>
    <w:rsid w:val="00A3770F"/>
    <w:rsid w:val="00A3786A"/>
    <w:rsid w:val="00A60CAE"/>
    <w:rsid w:val="00A6152B"/>
    <w:rsid w:val="00A67421"/>
    <w:rsid w:val="00A72B25"/>
    <w:rsid w:val="00A77B48"/>
    <w:rsid w:val="00AA0A46"/>
    <w:rsid w:val="00AB00AF"/>
    <w:rsid w:val="00AC3451"/>
    <w:rsid w:val="00AD7A1A"/>
    <w:rsid w:val="00AE58B3"/>
    <w:rsid w:val="00AF59E8"/>
    <w:rsid w:val="00AF7B56"/>
    <w:rsid w:val="00B057ED"/>
    <w:rsid w:val="00B128E4"/>
    <w:rsid w:val="00B54622"/>
    <w:rsid w:val="00B94AA9"/>
    <w:rsid w:val="00BA22FC"/>
    <w:rsid w:val="00BA6E6B"/>
    <w:rsid w:val="00BC025F"/>
    <w:rsid w:val="00BC638F"/>
    <w:rsid w:val="00BD6B68"/>
    <w:rsid w:val="00BE310C"/>
    <w:rsid w:val="00C22958"/>
    <w:rsid w:val="00C30D45"/>
    <w:rsid w:val="00C324D3"/>
    <w:rsid w:val="00C77A2B"/>
    <w:rsid w:val="00C77F21"/>
    <w:rsid w:val="00C94A42"/>
    <w:rsid w:val="00CF4F77"/>
    <w:rsid w:val="00D14ACE"/>
    <w:rsid w:val="00D35C05"/>
    <w:rsid w:val="00D56075"/>
    <w:rsid w:val="00D63B59"/>
    <w:rsid w:val="00DB3F86"/>
    <w:rsid w:val="00DB5783"/>
    <w:rsid w:val="00DD49C8"/>
    <w:rsid w:val="00DD76DC"/>
    <w:rsid w:val="00E024EE"/>
    <w:rsid w:val="00E03153"/>
    <w:rsid w:val="00E0525F"/>
    <w:rsid w:val="00E1673D"/>
    <w:rsid w:val="00E20FF7"/>
    <w:rsid w:val="00E31EF8"/>
    <w:rsid w:val="00E33D8A"/>
    <w:rsid w:val="00E40699"/>
    <w:rsid w:val="00E432AD"/>
    <w:rsid w:val="00E7097C"/>
    <w:rsid w:val="00E80BAA"/>
    <w:rsid w:val="00EA3D2C"/>
    <w:rsid w:val="00EA77C4"/>
    <w:rsid w:val="00EC6586"/>
    <w:rsid w:val="00ED74C8"/>
    <w:rsid w:val="00F03CFA"/>
    <w:rsid w:val="00F27B11"/>
    <w:rsid w:val="00F37E79"/>
    <w:rsid w:val="00FB1D31"/>
    <w:rsid w:val="00FB42AF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70FAE5"/>
  <w15:docId w15:val="{FE907E2E-6171-4FE0-8538-D0D5356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28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31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0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3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direct.gov.au/coronavirus-covid-19-groups-at-higher-risk-faqs" TargetMode="External"/><Relationship Id="rId18" Type="http://schemas.openxmlformats.org/officeDocument/2006/relationships/hyperlink" Target="https://www.advancecareplanning.org.au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file:///\\server\SecureData\Projects\Current%20Projects\Primary%20Health%20Care%20Improvement%202018-2020\Documentation\Covid-19\Approved%20for%20upload%20to%20PHN%20website\lifeline.org.au\get-help\topics\mental-health-and-wellbeing-during-the-coronavirus-covid-19-outbrea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ldcoast.health.qld.gov.au/our-services/immunisation/free-community-immunisation-clinics" TargetMode="External"/><Relationship Id="rId20" Type="http://schemas.openxmlformats.org/officeDocument/2006/relationships/hyperlink" Target="https://gcphn.org.au/wp-content/uploads/2020/02/CQI-Practice-Meeting-Template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gcphn.org.au/practice-support/digital-health/telehealth-service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help.pencs.com.au/display/CR/COVID-1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gov.au/news/health-alerts/novel-coronavirus-2019-ncov-health-alert/what-you-need-to-know-about-coronavirus-covid-19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9E31D6-ACD6-4D6D-ABBF-9D42FF49C554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f2c2d7a-7e76-406c-ad5b-271a96a33f6d"/>
    <ds:schemaRef ds:uri="http://schemas.microsoft.com/office/2006/metadata/properties"/>
    <ds:schemaRef ds:uri="http://schemas.microsoft.com/office/infopath/2007/PartnerControls"/>
    <ds:schemaRef ds:uri="b6e4cf57-7763-4f25-b137-c473ee7f5033"/>
  </ds:schemaRefs>
</ds:datastoreItem>
</file>

<file path=customXml/itemProps5.xml><?xml version="1.0" encoding="utf-8"?>
<ds:datastoreItem xmlns:ds="http://schemas.openxmlformats.org/officeDocument/2006/customXml" ds:itemID="{9A28782B-35E3-4B28-8E59-C6B6E78B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Rosie Porter</cp:lastModifiedBy>
  <cp:revision>2</cp:revision>
  <cp:lastPrinted>2020-03-24T04:58:00Z</cp:lastPrinted>
  <dcterms:created xsi:type="dcterms:W3CDTF">2020-04-17T02:00:00Z</dcterms:created>
  <dcterms:modified xsi:type="dcterms:W3CDTF">2020-04-17T02:00:00Z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