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65F49" w14:textId="77777777" w:rsidR="0084281E" w:rsidRPr="004D3905" w:rsidRDefault="489921F1" w:rsidP="0084281E">
      <w:pPr>
        <w:pStyle w:val="Checkbox"/>
      </w:pPr>
      <w:r w:rsidRPr="0A9706B5">
        <w:rPr>
          <w:rFonts w:eastAsiaTheme="minorEastAsia"/>
          <w:b/>
          <w:bCs/>
          <w:color w:val="FFFFFF" w:themeColor="background1"/>
          <w:sz w:val="28"/>
          <w:szCs w:val="28"/>
          <w:lang w:val="en-AU"/>
        </w:rPr>
        <w:t>COVID-19</w:t>
      </w:r>
      <w:r w:rsidR="5156D2E9" w:rsidRPr="0A9706B5">
        <w:rPr>
          <w:rFonts w:eastAsiaTheme="minorEastAsia"/>
          <w:b/>
          <w:bCs/>
          <w:color w:val="FFFFFF" w:themeColor="background1"/>
          <w:sz w:val="28"/>
          <w:szCs w:val="28"/>
          <w:lang w:val="en-AU"/>
        </w:rPr>
        <w:t>/Influenza</w:t>
      </w:r>
      <w:r w:rsidRPr="0A9706B5">
        <w:rPr>
          <w:rFonts w:eastAsiaTheme="minorEastAsia"/>
          <w:b/>
          <w:bCs/>
          <w:color w:val="FFFFFF" w:themeColor="background1"/>
          <w:sz w:val="28"/>
          <w:szCs w:val="28"/>
          <w:lang w:val="en-AU"/>
        </w:rPr>
        <w:t xml:space="preserve"> </w:t>
      </w:r>
      <w:r w:rsidR="00021099" w:rsidRPr="0A9706B5">
        <w:rPr>
          <w:rFonts w:eastAsiaTheme="minorEastAsia"/>
          <w:b/>
          <w:bCs/>
          <w:color w:val="FFFFFF" w:themeColor="background1"/>
          <w:sz w:val="28"/>
          <w:szCs w:val="28"/>
          <w:lang w:val="en-AU"/>
        </w:rPr>
        <w:t>V</w:t>
      </w:r>
      <w:r w:rsidRPr="0A9706B5">
        <w:rPr>
          <w:rFonts w:eastAsiaTheme="minorEastAsia"/>
          <w:b/>
          <w:bCs/>
          <w:color w:val="FFFFFF" w:themeColor="background1"/>
          <w:sz w:val="28"/>
          <w:szCs w:val="28"/>
          <w:lang w:val="en-AU"/>
        </w:rPr>
        <w:t xml:space="preserve">accination </w:t>
      </w:r>
      <w:r w:rsidR="00021099" w:rsidRPr="0A9706B5">
        <w:rPr>
          <w:rFonts w:eastAsiaTheme="minorEastAsia"/>
          <w:b/>
          <w:bCs/>
          <w:color w:val="FFFFFF" w:themeColor="background1"/>
          <w:sz w:val="28"/>
          <w:szCs w:val="28"/>
          <w:lang w:val="en-AU"/>
        </w:rPr>
        <w:t>P</w:t>
      </w:r>
      <w:r w:rsidRPr="0A9706B5">
        <w:rPr>
          <w:rFonts w:eastAsiaTheme="minorEastAsia"/>
          <w:b/>
          <w:bCs/>
          <w:color w:val="FFFFFF" w:themeColor="background1"/>
          <w:sz w:val="28"/>
          <w:szCs w:val="28"/>
          <w:lang w:val="en-AU"/>
        </w:rPr>
        <w:t xml:space="preserve">reparation </w:t>
      </w:r>
      <w:r w:rsidR="00021099" w:rsidRPr="0A9706B5">
        <w:rPr>
          <w:rFonts w:eastAsiaTheme="minorEastAsia"/>
          <w:b/>
          <w:bCs/>
          <w:color w:val="FFFFFF" w:themeColor="background1"/>
          <w:sz w:val="28"/>
          <w:szCs w:val="28"/>
          <w:lang w:val="en-AU"/>
        </w:rPr>
        <w:t>Pack</w:t>
      </w:r>
    </w:p>
    <w:p w14:paraId="23E26BDB" w14:textId="66763946" w:rsidR="0084281E" w:rsidRPr="001F4FDF" w:rsidRDefault="00582F22" w:rsidP="0A9706B5">
      <w:pPr>
        <w:pStyle w:val="Checkbox"/>
        <w:rPr>
          <w:rFonts w:eastAsiaTheme="minorEastAsia"/>
          <w:b/>
          <w:bCs/>
          <w:i/>
          <w:iCs/>
          <w:color w:val="FFFFFF" w:themeColor="background1"/>
          <w:lang w:val="en-AU"/>
        </w:rPr>
      </w:pPr>
      <w:r w:rsidRPr="0A9706B5">
        <w:rPr>
          <w:rFonts w:eastAsiaTheme="minorEastAsia"/>
          <w:b/>
          <w:bCs/>
          <w:i/>
          <w:iCs/>
          <w:color w:val="FFFFFF" w:themeColor="background1"/>
          <w:lang w:val="en-AU"/>
        </w:rPr>
        <w:t>Part</w:t>
      </w:r>
      <w:r w:rsidR="0084281E" w:rsidRPr="0A9706B5">
        <w:rPr>
          <w:rFonts w:eastAsiaTheme="minorEastAsia"/>
          <w:b/>
          <w:bCs/>
          <w:i/>
          <w:iCs/>
          <w:color w:val="FFFFFF" w:themeColor="background1"/>
          <w:lang w:val="en-AU"/>
        </w:rPr>
        <w:t xml:space="preserve"> </w:t>
      </w:r>
      <w:r w:rsidR="001207ED" w:rsidRPr="0A9706B5">
        <w:rPr>
          <w:rFonts w:eastAsiaTheme="minorEastAsia"/>
          <w:b/>
          <w:bCs/>
          <w:i/>
          <w:iCs/>
          <w:color w:val="FFFFFF" w:themeColor="background1"/>
          <w:lang w:val="en-AU"/>
        </w:rPr>
        <w:t>f</w:t>
      </w:r>
      <w:r w:rsidR="00232CA1" w:rsidRPr="0A9706B5">
        <w:rPr>
          <w:rFonts w:eastAsiaTheme="minorEastAsia"/>
          <w:b/>
          <w:bCs/>
          <w:i/>
          <w:iCs/>
          <w:color w:val="FFFFFF" w:themeColor="background1"/>
          <w:lang w:val="en-AU"/>
        </w:rPr>
        <w:t>our</w:t>
      </w:r>
      <w:r w:rsidR="0084281E" w:rsidRPr="0A9706B5">
        <w:rPr>
          <w:rFonts w:eastAsiaTheme="minorEastAsia"/>
          <w:b/>
          <w:bCs/>
          <w:i/>
          <w:iCs/>
          <w:color w:val="FFFFFF" w:themeColor="background1"/>
          <w:lang w:val="en-AU"/>
        </w:rPr>
        <w:t xml:space="preserve"> – </w:t>
      </w:r>
      <w:r w:rsidR="007D40C9" w:rsidRPr="0A9706B5">
        <w:rPr>
          <w:rFonts w:eastAsiaTheme="minorEastAsia"/>
          <w:b/>
          <w:bCs/>
          <w:i/>
          <w:iCs/>
          <w:color w:val="FFFFFF" w:themeColor="background1"/>
          <w:lang w:val="en-AU"/>
        </w:rPr>
        <w:t>Preparing and implementing a vaccination clinic</w:t>
      </w:r>
      <w:r w:rsidR="00021099" w:rsidRPr="0A9706B5">
        <w:rPr>
          <w:rFonts w:eastAsiaTheme="minorEastAsia"/>
          <w:b/>
          <w:bCs/>
          <w:i/>
          <w:iCs/>
          <w:color w:val="FFFFFF" w:themeColor="background1"/>
          <w:lang w:val="en-AU"/>
        </w:rPr>
        <w:t xml:space="preserve"> </w:t>
      </w:r>
      <w:r>
        <w:br/>
      </w:r>
      <w:r w:rsidR="00021099" w:rsidRPr="0A9706B5">
        <w:rPr>
          <w:rFonts w:eastAsiaTheme="minorEastAsia"/>
          <w:b/>
          <w:bCs/>
          <w:i/>
          <w:iCs/>
          <w:color w:val="FFFFFF" w:themeColor="background1"/>
          <w:lang w:val="en-AU"/>
        </w:rPr>
        <w:t>checklist</w:t>
      </w:r>
    </w:p>
    <w:p w14:paraId="339D0374" w14:textId="77777777" w:rsidR="00F74296" w:rsidRDefault="00F74296" w:rsidP="0A9706B5">
      <w:pPr>
        <w:spacing w:after="120"/>
        <w:jc w:val="center"/>
        <w:rPr>
          <w:rFonts w:eastAsiaTheme="minorEastAsia"/>
          <w:i/>
          <w:iCs/>
          <w:color w:val="595959" w:themeColor="text1" w:themeTint="A6"/>
          <w:sz w:val="20"/>
          <w:szCs w:val="20"/>
        </w:rPr>
      </w:pPr>
      <w:bookmarkStart w:id="0" w:name="_Hlk64380645"/>
    </w:p>
    <w:p w14:paraId="273020ED" w14:textId="432D2C56" w:rsidR="0084281E" w:rsidRPr="008B0F3F" w:rsidRDefault="0084281E" w:rsidP="0A9706B5">
      <w:pPr>
        <w:spacing w:after="120"/>
        <w:jc w:val="center"/>
        <w:rPr>
          <w:rFonts w:eastAsiaTheme="minorEastAsia"/>
          <w:i/>
          <w:iCs/>
          <w:color w:val="595959" w:themeColor="text1" w:themeTint="A6"/>
          <w:sz w:val="20"/>
          <w:szCs w:val="20"/>
        </w:rPr>
      </w:pPr>
      <w:r w:rsidRPr="0A9706B5">
        <w:rPr>
          <w:rFonts w:eastAsiaTheme="minorEastAsia"/>
          <w:i/>
          <w:iCs/>
          <w:color w:val="595959" w:themeColor="text1" w:themeTint="A6"/>
          <w:sz w:val="20"/>
          <w:szCs w:val="20"/>
        </w:rPr>
        <w:t>This checklist i</w:t>
      </w:r>
      <w:r w:rsidR="001207ED" w:rsidRPr="0A9706B5">
        <w:rPr>
          <w:rFonts w:eastAsiaTheme="minorEastAsia"/>
          <w:i/>
          <w:iCs/>
          <w:color w:val="595959" w:themeColor="text1" w:themeTint="A6"/>
          <w:sz w:val="20"/>
          <w:szCs w:val="20"/>
        </w:rPr>
        <w:t>s to be used as a guide only,</w:t>
      </w:r>
      <w:r w:rsidRPr="0A9706B5">
        <w:rPr>
          <w:rFonts w:eastAsiaTheme="minorEastAsia"/>
          <w:i/>
          <w:iCs/>
          <w:color w:val="595959" w:themeColor="text1" w:themeTint="A6"/>
          <w:sz w:val="20"/>
          <w:szCs w:val="20"/>
        </w:rPr>
        <w:t xml:space="preserve"> to help prepare for pandemic vaccination and </w:t>
      </w:r>
    </w:p>
    <w:p w14:paraId="7C6BE20F" w14:textId="77777777" w:rsidR="008B0F3F" w:rsidRPr="00173839" w:rsidRDefault="0084281E" w:rsidP="0A9706B5">
      <w:pPr>
        <w:spacing w:after="120"/>
        <w:jc w:val="center"/>
        <w:rPr>
          <w:rFonts w:eastAsiaTheme="minorEastAsia"/>
          <w:i/>
          <w:iCs/>
          <w:color w:val="595959" w:themeColor="text1" w:themeTint="A6"/>
          <w:sz w:val="20"/>
          <w:szCs w:val="20"/>
        </w:rPr>
      </w:pPr>
      <w:r w:rsidRPr="0A9706B5">
        <w:rPr>
          <w:rFonts w:eastAsiaTheme="minorEastAsia"/>
          <w:i/>
          <w:iCs/>
          <w:color w:val="595959" w:themeColor="text1" w:themeTint="A6"/>
          <w:sz w:val="20"/>
          <w:szCs w:val="20"/>
        </w:rPr>
        <w:t>can be used as evidence for accreditation</w:t>
      </w:r>
      <w:r w:rsidR="00715EF8" w:rsidRPr="0A9706B5">
        <w:rPr>
          <w:rFonts w:eastAsiaTheme="minorEastAsia"/>
          <w:i/>
          <w:iCs/>
          <w:color w:val="595959" w:themeColor="text1" w:themeTint="A6"/>
          <w:sz w:val="20"/>
          <w:szCs w:val="20"/>
        </w:rPr>
        <w:t xml:space="preserve"> and quality improvement activities.</w:t>
      </w:r>
    </w:p>
    <w:p w14:paraId="51CC61F8" w14:textId="77777777" w:rsidR="0084281E" w:rsidRPr="0084281E" w:rsidRDefault="0084281E" w:rsidP="0A9706B5">
      <w:pPr>
        <w:rPr>
          <w:rFonts w:eastAsiaTheme="minorEastAsia"/>
          <w:b/>
          <w:bCs/>
          <w:color w:val="003D69"/>
          <w:sz w:val="28"/>
          <w:szCs w:val="28"/>
        </w:rPr>
      </w:pPr>
      <w:r w:rsidRPr="0A9706B5">
        <w:rPr>
          <w:rFonts w:eastAsiaTheme="minorEastAsia"/>
          <w:b/>
          <w:bCs/>
          <w:color w:val="003D69"/>
          <w:sz w:val="28"/>
          <w:szCs w:val="28"/>
        </w:rPr>
        <w:t>Practice manager and administration team</w:t>
      </w:r>
    </w:p>
    <w:tbl>
      <w:tblPr>
        <w:tblStyle w:val="TableGrid"/>
        <w:tblW w:w="10060" w:type="dxa"/>
        <w:tblLayout w:type="fixed"/>
        <w:tblLook w:val="0600" w:firstRow="0" w:lastRow="0" w:firstColumn="0" w:lastColumn="0" w:noHBand="1" w:noVBand="1"/>
      </w:tblPr>
      <w:tblGrid>
        <w:gridCol w:w="2122"/>
        <w:gridCol w:w="2541"/>
        <w:gridCol w:w="54"/>
        <w:gridCol w:w="5343"/>
      </w:tblGrid>
      <w:tr w:rsidR="0084281E" w:rsidRPr="00D276AD" w14:paraId="187E0E27" w14:textId="77777777" w:rsidTr="0A9706B5">
        <w:trPr>
          <w:trHeight w:val="297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bookmarkEnd w:id="0"/>
          <w:p w14:paraId="28D73F23" w14:textId="77777777" w:rsidR="0084281E" w:rsidRPr="004D3905" w:rsidRDefault="0084281E" w:rsidP="0A9706B5">
            <w:pPr>
              <w:pStyle w:val="Checkbox"/>
              <w:jc w:val="center"/>
              <w:rPr>
                <w:rFonts w:eastAsiaTheme="minorEastAsia"/>
                <w:b/>
                <w:bCs/>
                <w:lang w:val="en-AU"/>
              </w:rPr>
            </w:pPr>
            <w:r w:rsidRPr="0A9706B5">
              <w:rPr>
                <w:rFonts w:eastAsiaTheme="minorEastAsia"/>
                <w:b/>
                <w:bCs/>
                <w:lang w:val="en-AU"/>
              </w:rPr>
              <w:t>Task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9DE599" w14:textId="77777777" w:rsidR="0084281E" w:rsidRPr="004D3905" w:rsidRDefault="0084281E" w:rsidP="0A9706B5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jc w:val="center"/>
              <w:rPr>
                <w:rFonts w:eastAsiaTheme="minorEastAsia"/>
                <w:b/>
                <w:bCs/>
                <w:lang w:val="en-AU"/>
              </w:rPr>
            </w:pPr>
            <w:r w:rsidRPr="0A9706B5">
              <w:rPr>
                <w:rFonts w:eastAsiaTheme="minorEastAsia"/>
                <w:b/>
                <w:bCs/>
                <w:lang w:val="en-AU"/>
              </w:rPr>
              <w:t>Details</w:t>
            </w:r>
          </w:p>
        </w:tc>
      </w:tr>
      <w:tr w:rsidR="0084281E" w:rsidRPr="00D276AD" w14:paraId="2518CECA" w14:textId="77777777" w:rsidTr="0A9706B5">
        <w:trPr>
          <w:trHeight w:val="297"/>
        </w:trPr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6F1B367" w14:textId="77777777" w:rsidR="0084281E" w:rsidRPr="00B34C75" w:rsidRDefault="00232CA1" w:rsidP="0A9706B5">
            <w:pPr>
              <w:pStyle w:val="Checkbox"/>
              <w:rPr>
                <w:rFonts w:eastAsiaTheme="minorEastAsia"/>
                <w:b/>
                <w:bCs/>
                <w:sz w:val="20"/>
                <w:szCs w:val="20"/>
                <w:lang w:val="en-AU"/>
              </w:rPr>
            </w:pPr>
            <w:r w:rsidRPr="0A9706B5">
              <w:rPr>
                <w:rFonts w:eastAsiaTheme="minorEastAsia"/>
                <w:b/>
                <w:bCs/>
                <w:sz w:val="20"/>
                <w:szCs w:val="20"/>
                <w:lang w:val="en-AU"/>
              </w:rPr>
              <w:t xml:space="preserve">Plan </w:t>
            </w:r>
            <w:r w:rsidR="5174632C" w:rsidRPr="0A9706B5">
              <w:rPr>
                <w:rFonts w:eastAsiaTheme="minorEastAsia"/>
                <w:b/>
                <w:bCs/>
                <w:sz w:val="20"/>
                <w:szCs w:val="20"/>
                <w:lang w:val="en-AU"/>
              </w:rPr>
              <w:t>the clinic</w:t>
            </w:r>
            <w:r w:rsidRPr="0A9706B5">
              <w:rPr>
                <w:rFonts w:eastAsiaTheme="minorEastAsia"/>
                <w:b/>
                <w:bCs/>
                <w:sz w:val="20"/>
                <w:szCs w:val="20"/>
                <w:lang w:val="en-AU"/>
              </w:rPr>
              <w:t xml:space="preserve"> operations 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717C49F6" w14:textId="77777777" w:rsidR="00387196" w:rsidRPr="00CF6591" w:rsidRDefault="43115733" w:rsidP="0A9706B5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r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t>Consider:</w:t>
            </w:r>
          </w:p>
          <w:p w14:paraId="482E5083" w14:textId="77777777" w:rsidR="00D6563D" w:rsidRPr="00CF6591" w:rsidRDefault="00AC5BDE" w:rsidP="0A9706B5">
            <w:pPr>
              <w:pStyle w:val="ListNumber"/>
              <w:numPr>
                <w:ilvl w:val="0"/>
                <w:numId w:val="0"/>
              </w:numPr>
              <w:spacing w:after="0"/>
              <w:ind w:left="167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eastAsia="Arial" w:cstheme="minorHAnsi"/>
                  <w:sz w:val="20"/>
                  <w:szCs w:val="20"/>
                </w:rPr>
                <w:id w:val="168485602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5CD8B15" w:rsidRPr="00CF65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26D1B20D" w:rsidRPr="00CF6591">
              <w:rPr>
                <w:rFonts w:cstheme="minorHAnsi"/>
                <w:sz w:val="20"/>
                <w:szCs w:val="20"/>
                <w:lang w:val="en-AU"/>
              </w:rPr>
              <w:t>Deciding how many patients the practice can vaccinate per clinic</w:t>
            </w:r>
          </w:p>
          <w:p w14:paraId="33D38C08" w14:textId="77777777" w:rsidR="002E7449" w:rsidRPr="00CF6591" w:rsidRDefault="00AC5BDE" w:rsidP="0A9706B5">
            <w:pPr>
              <w:pStyle w:val="ListNumber"/>
              <w:numPr>
                <w:ilvl w:val="0"/>
                <w:numId w:val="0"/>
              </w:numPr>
              <w:spacing w:after="0"/>
              <w:ind w:left="167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eastAsia="Arial" w:cstheme="minorHAnsi"/>
                  <w:sz w:val="20"/>
                  <w:szCs w:val="20"/>
                </w:rPr>
                <w:id w:val="204663803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5CD8B15" w:rsidRPr="00CF65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EBC34" w:rsidRPr="00CF6591">
              <w:rPr>
                <w:rFonts w:cstheme="minorHAnsi"/>
                <w:sz w:val="20"/>
                <w:szCs w:val="20"/>
                <w:lang w:val="en-AU"/>
              </w:rPr>
              <w:t>Plan</w:t>
            </w:r>
            <w:r w:rsidR="43115733" w:rsidRPr="00CF6591">
              <w:rPr>
                <w:rFonts w:cstheme="minorHAnsi"/>
                <w:sz w:val="20"/>
                <w:szCs w:val="20"/>
                <w:lang w:val="en-AU"/>
              </w:rPr>
              <w:t>ning</w:t>
            </w:r>
            <w:r w:rsidR="00EEBC34" w:rsidRPr="00CF6591">
              <w:rPr>
                <w:rFonts w:cstheme="minorHAnsi"/>
                <w:sz w:val="20"/>
                <w:szCs w:val="20"/>
                <w:lang w:val="en-AU"/>
              </w:rPr>
              <w:t xml:space="preserve"> the structure of the appointment book</w:t>
            </w:r>
          </w:p>
          <w:p w14:paraId="55AFCB99" w14:textId="57021EE9" w:rsidR="007B2EA3" w:rsidRPr="00CF6591" w:rsidRDefault="00AC5BDE" w:rsidP="0A9706B5">
            <w:pPr>
              <w:pStyle w:val="ListNumber"/>
              <w:numPr>
                <w:ilvl w:val="0"/>
                <w:numId w:val="0"/>
              </w:numPr>
              <w:spacing w:after="0"/>
              <w:ind w:left="167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eastAsia="Arial" w:cstheme="minorHAnsi"/>
                  <w:sz w:val="20"/>
                  <w:szCs w:val="20"/>
                </w:rPr>
                <w:id w:val="68948952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5CD8B15" w:rsidRPr="00CF65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43115733" w:rsidRPr="00CF6591">
              <w:rPr>
                <w:rFonts w:cstheme="minorHAnsi"/>
                <w:sz w:val="20"/>
                <w:szCs w:val="20"/>
                <w:lang w:val="en-AU"/>
              </w:rPr>
              <w:t xml:space="preserve">Administration, </w:t>
            </w:r>
            <w:r w:rsidR="00C40CB4" w:rsidRPr="00CF6591">
              <w:rPr>
                <w:rFonts w:cstheme="minorHAnsi"/>
                <w:sz w:val="20"/>
                <w:szCs w:val="20"/>
                <w:lang w:val="en-AU"/>
              </w:rPr>
              <w:t>nursing,</w:t>
            </w:r>
            <w:r w:rsidR="43115733" w:rsidRPr="00CF6591">
              <w:rPr>
                <w:rFonts w:cstheme="minorHAnsi"/>
                <w:sz w:val="20"/>
                <w:szCs w:val="20"/>
                <w:lang w:val="en-AU"/>
              </w:rPr>
              <w:t xml:space="preserve"> and GP workloads and allocate rosters appropriately </w:t>
            </w:r>
          </w:p>
          <w:p w14:paraId="54228B5E" w14:textId="57024E12" w:rsidR="00BF16DD" w:rsidRPr="00CF6591" w:rsidRDefault="00AC5BDE" w:rsidP="0A9706B5">
            <w:pPr>
              <w:pStyle w:val="ListNumber"/>
              <w:numPr>
                <w:ilvl w:val="0"/>
                <w:numId w:val="0"/>
              </w:numPr>
              <w:spacing w:after="0"/>
              <w:ind w:left="167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eastAsia="Arial" w:cstheme="minorHAnsi"/>
                  <w:sz w:val="20"/>
                  <w:szCs w:val="20"/>
                </w:rPr>
                <w:id w:val="140703209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5CD8B15" w:rsidRPr="00CF65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26D1B20D" w:rsidRPr="00CF6591">
              <w:rPr>
                <w:rFonts w:cstheme="minorHAnsi"/>
                <w:sz w:val="20"/>
                <w:szCs w:val="20"/>
                <w:lang w:val="en-AU"/>
              </w:rPr>
              <w:t xml:space="preserve">Map </w:t>
            </w:r>
            <w:r w:rsidR="00880091" w:rsidRPr="00CF6591">
              <w:rPr>
                <w:rFonts w:cstheme="minorHAnsi"/>
                <w:sz w:val="20"/>
                <w:szCs w:val="20"/>
                <w:lang w:val="en-AU"/>
              </w:rPr>
              <w:t>patient</w:t>
            </w:r>
            <w:r w:rsidR="00232CA1" w:rsidRPr="00CF6591"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="67956028" w:rsidRPr="00CF6591">
              <w:rPr>
                <w:rFonts w:cstheme="minorHAnsi"/>
                <w:sz w:val="20"/>
                <w:szCs w:val="20"/>
                <w:lang w:val="en-AU"/>
              </w:rPr>
              <w:t xml:space="preserve">flow within the clinic </w:t>
            </w:r>
            <w:r w:rsidR="212A927A" w:rsidRPr="00CF6591">
              <w:rPr>
                <w:rFonts w:cstheme="minorHAnsi"/>
                <w:sz w:val="20"/>
                <w:szCs w:val="20"/>
                <w:lang w:val="en-AU"/>
              </w:rPr>
              <w:t>to meet COVID-19 safety guidelines</w:t>
            </w:r>
          </w:p>
          <w:p w14:paraId="4C49665F" w14:textId="77777777" w:rsidR="00730AD2" w:rsidRPr="00CF6591" w:rsidRDefault="149365EC" w:rsidP="0A9706B5">
            <w:pPr>
              <w:pStyle w:val="ListNumber"/>
              <w:numPr>
                <w:ilvl w:val="0"/>
                <w:numId w:val="3"/>
              </w:numPr>
              <w:spacing w:after="0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r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t>Use</w:t>
            </w:r>
            <w:r w:rsidR="00232CA1"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t xml:space="preserve"> well defined entry and exit points</w:t>
            </w:r>
          </w:p>
          <w:p w14:paraId="36E92075" w14:textId="77777777" w:rsidR="00730AD2" w:rsidRPr="00CF6591" w:rsidRDefault="26D1B20D" w:rsidP="0A9706B5">
            <w:pPr>
              <w:pStyle w:val="ListNumber"/>
              <w:numPr>
                <w:ilvl w:val="0"/>
                <w:numId w:val="3"/>
              </w:numPr>
              <w:spacing w:after="0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r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t>Consider sourcing further signage if necessary</w:t>
            </w:r>
          </w:p>
          <w:p w14:paraId="288EE918" w14:textId="77777777" w:rsidR="00730AD2" w:rsidRPr="00CF6591" w:rsidRDefault="70E65886" w:rsidP="0A9706B5">
            <w:pPr>
              <w:pStyle w:val="ListNumber"/>
              <w:numPr>
                <w:ilvl w:val="0"/>
                <w:numId w:val="3"/>
              </w:numPr>
              <w:spacing w:after="0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r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t xml:space="preserve">Allocate </w:t>
            </w:r>
            <w:r w:rsidR="5D1F9510"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t>pre- and post-patient</w:t>
            </w:r>
            <w:r w:rsidR="18A1C52D"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t xml:space="preserve"> vaccination waiting areas </w:t>
            </w:r>
          </w:p>
          <w:p w14:paraId="0D91073A" w14:textId="77777777" w:rsidR="00730AD2" w:rsidRPr="00CF6591" w:rsidRDefault="26D1B20D" w:rsidP="0A9706B5">
            <w:pPr>
              <w:pStyle w:val="ListNumber"/>
              <w:numPr>
                <w:ilvl w:val="0"/>
                <w:numId w:val="3"/>
              </w:numPr>
              <w:spacing w:after="0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r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t xml:space="preserve">Ensure </w:t>
            </w:r>
            <w:r w:rsidR="2014C9C3"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t>patient privacy</w:t>
            </w:r>
          </w:p>
          <w:p w14:paraId="0FCEF6D1" w14:textId="77777777" w:rsidR="005F1623" w:rsidRPr="00CF6591" w:rsidRDefault="26D1B20D" w:rsidP="0A9706B5">
            <w:pPr>
              <w:pStyle w:val="ListNumber"/>
              <w:numPr>
                <w:ilvl w:val="0"/>
                <w:numId w:val="3"/>
              </w:numPr>
              <w:spacing w:after="0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r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t>Ensure location of emergency equipment is taken into consideration</w:t>
            </w:r>
          </w:p>
          <w:p w14:paraId="11DF72FD" w14:textId="77777777" w:rsidR="005F1623" w:rsidRPr="00CF6591" w:rsidRDefault="005F1623" w:rsidP="0A9706B5">
            <w:pPr>
              <w:pStyle w:val="ListNumber"/>
              <w:numPr>
                <w:ilvl w:val="0"/>
                <w:numId w:val="0"/>
              </w:numPr>
              <w:spacing w:after="0"/>
              <w:ind w:left="1440"/>
              <w:rPr>
                <w:rFonts w:eastAsiaTheme="minorEastAsia" w:cstheme="minorHAnsi"/>
                <w:sz w:val="20"/>
                <w:szCs w:val="20"/>
                <w:lang w:val="en-AU"/>
              </w:rPr>
            </w:pPr>
          </w:p>
          <w:p w14:paraId="444B1D31" w14:textId="77777777" w:rsidR="00B21B10" w:rsidRPr="00CF6591" w:rsidRDefault="1769C261" w:rsidP="0A9706B5">
            <w:pPr>
              <w:pStyle w:val="ListNumber"/>
              <w:numPr>
                <w:ilvl w:val="0"/>
                <w:numId w:val="0"/>
              </w:numPr>
              <w:spacing w:after="0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r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t xml:space="preserve">TIP: </w:t>
            </w:r>
            <w:r w:rsidR="3066A563"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t xml:space="preserve">Designate </w:t>
            </w:r>
            <w:r w:rsidR="00021099"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t xml:space="preserve">an </w:t>
            </w:r>
            <w:r w:rsidR="3066A563"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t>area to support patient privacy</w:t>
            </w:r>
            <w:r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t>,</w:t>
            </w:r>
            <w:r w:rsidR="3066A563"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t xml:space="preserve"> as required</w:t>
            </w:r>
            <w:r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t xml:space="preserve">. For </w:t>
            </w:r>
            <w:r w:rsidR="13E21C1B"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t>example,</w:t>
            </w:r>
            <w:r w:rsidR="118DAF58"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t xml:space="preserve"> </w:t>
            </w:r>
            <w:r w:rsidR="13E21C1B"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t>persons</w:t>
            </w:r>
            <w:r w:rsidR="118DAF58"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t xml:space="preserve"> who need to remove </w:t>
            </w:r>
            <w:r w:rsidR="13E21C1B"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t>clothing,</w:t>
            </w:r>
            <w:r w:rsidR="118DAF58"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t xml:space="preserve"> persons who suffer from phobias. </w:t>
            </w:r>
          </w:p>
          <w:p w14:paraId="10ABAD02" w14:textId="77777777" w:rsidR="0084281E" w:rsidRPr="009F0895" w:rsidRDefault="0084281E" w:rsidP="0A9706B5">
            <w:pPr>
              <w:pStyle w:val="ListNumber"/>
              <w:numPr>
                <w:ilvl w:val="0"/>
                <w:numId w:val="0"/>
              </w:numPr>
              <w:spacing w:after="0"/>
              <w:rPr>
                <w:rFonts w:eastAsiaTheme="minorEastAsia"/>
                <w:sz w:val="20"/>
                <w:szCs w:val="20"/>
                <w:lang w:val="en-AU"/>
              </w:rPr>
            </w:pPr>
          </w:p>
        </w:tc>
      </w:tr>
      <w:tr w:rsidR="0084281E" w:rsidRPr="00D276AD" w14:paraId="702C9DDC" w14:textId="77777777" w:rsidTr="0A9706B5">
        <w:trPr>
          <w:trHeight w:val="301"/>
        </w:trPr>
        <w:tc>
          <w:tcPr>
            <w:tcW w:w="2122" w:type="dxa"/>
            <w:vMerge/>
          </w:tcPr>
          <w:p w14:paraId="43C1E38A" w14:textId="77777777" w:rsidR="0084281E" w:rsidRPr="00D276AD" w:rsidRDefault="0084281E" w:rsidP="00D8465C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0042FBE7" w14:textId="77777777" w:rsidR="0084281E" w:rsidRPr="00021099" w:rsidRDefault="0084281E" w:rsidP="0A9706B5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eastAsiaTheme="minorEastAsia"/>
                <w:b/>
                <w:bCs/>
                <w:sz w:val="20"/>
                <w:szCs w:val="20"/>
                <w:lang w:val="en-AU"/>
              </w:rPr>
            </w:pPr>
            <w:r w:rsidRPr="0A9706B5">
              <w:rPr>
                <w:rFonts w:eastAsiaTheme="minorEastAsia"/>
                <w:b/>
                <w:bCs/>
                <w:sz w:val="20"/>
                <w:szCs w:val="20"/>
                <w:lang w:val="en-AU"/>
              </w:rPr>
              <w:t>Person responsible:</w:t>
            </w:r>
          </w:p>
        </w:tc>
        <w:tc>
          <w:tcPr>
            <w:tcW w:w="5397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24C68D6F" w14:textId="77777777" w:rsidR="0084281E" w:rsidRPr="00021099" w:rsidRDefault="0084281E" w:rsidP="0A9706B5">
            <w:pPr>
              <w:pStyle w:val="ListNumber"/>
              <w:numPr>
                <w:ilvl w:val="0"/>
                <w:numId w:val="0"/>
              </w:numPr>
              <w:spacing w:after="0"/>
              <w:rPr>
                <w:rFonts w:eastAsiaTheme="minorEastAsia"/>
                <w:b/>
                <w:bCs/>
                <w:sz w:val="20"/>
                <w:szCs w:val="20"/>
                <w:lang w:val="en-AU"/>
              </w:rPr>
            </w:pPr>
            <w:r w:rsidRPr="0A9706B5">
              <w:rPr>
                <w:rFonts w:eastAsiaTheme="minorEastAsia"/>
                <w:b/>
                <w:bCs/>
                <w:sz w:val="20"/>
                <w:szCs w:val="20"/>
                <w:lang w:val="en-AU"/>
              </w:rPr>
              <w:t>Comments and completion date:</w:t>
            </w:r>
          </w:p>
        </w:tc>
      </w:tr>
      <w:tr w:rsidR="0084281E" w:rsidRPr="00D276AD" w14:paraId="08A1DECB" w14:textId="77777777" w:rsidTr="0A9706B5">
        <w:trPr>
          <w:trHeight w:val="839"/>
        </w:trPr>
        <w:tc>
          <w:tcPr>
            <w:tcW w:w="2122" w:type="dxa"/>
            <w:vMerge/>
          </w:tcPr>
          <w:p w14:paraId="7AB0F488" w14:textId="77777777" w:rsidR="0084281E" w:rsidRPr="00D276AD" w:rsidRDefault="0084281E" w:rsidP="00D8465C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2541" w:type="dxa"/>
            <w:tcBorders>
              <w:top w:val="single" w:sz="4" w:space="0" w:color="auto"/>
              <w:bottom w:val="single" w:sz="12" w:space="0" w:color="auto"/>
            </w:tcBorders>
          </w:tcPr>
          <w:p w14:paraId="71A21019" w14:textId="77777777" w:rsidR="0084281E" w:rsidRPr="00D276AD" w:rsidRDefault="0084281E" w:rsidP="0A9706B5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eastAsiaTheme="minorEastAsia"/>
                <w:b/>
                <w:bCs/>
                <w:sz w:val="22"/>
                <w:lang w:val="en-AU"/>
              </w:rPr>
            </w:pPr>
          </w:p>
          <w:p w14:paraId="7150714F" w14:textId="77777777" w:rsidR="0084281E" w:rsidRDefault="0084281E" w:rsidP="0A9706B5">
            <w:pPr>
              <w:pStyle w:val="ListNumber"/>
              <w:numPr>
                <w:ilvl w:val="0"/>
                <w:numId w:val="0"/>
              </w:numPr>
              <w:spacing w:after="0"/>
              <w:rPr>
                <w:rFonts w:eastAsiaTheme="minorEastAsia"/>
                <w:b/>
                <w:bCs/>
                <w:sz w:val="22"/>
                <w:lang w:val="en-AU"/>
              </w:rPr>
            </w:pPr>
          </w:p>
          <w:p w14:paraId="3617E8FF" w14:textId="77777777" w:rsidR="0084281E" w:rsidRDefault="0084281E" w:rsidP="0A9706B5">
            <w:pPr>
              <w:pStyle w:val="ListNumber"/>
              <w:numPr>
                <w:ilvl w:val="0"/>
                <w:numId w:val="0"/>
              </w:numPr>
              <w:spacing w:after="0"/>
              <w:rPr>
                <w:rFonts w:eastAsiaTheme="minorEastAsia"/>
                <w:b/>
                <w:bCs/>
                <w:sz w:val="22"/>
                <w:lang w:val="en-AU"/>
              </w:rPr>
            </w:pPr>
          </w:p>
          <w:p w14:paraId="4E525DDF" w14:textId="77777777" w:rsidR="0084281E" w:rsidRPr="00D276AD" w:rsidRDefault="0084281E" w:rsidP="0A9706B5">
            <w:pPr>
              <w:pStyle w:val="ListNumber"/>
              <w:numPr>
                <w:ilvl w:val="0"/>
                <w:numId w:val="0"/>
              </w:numPr>
              <w:spacing w:after="0"/>
              <w:rPr>
                <w:rFonts w:eastAsiaTheme="minorEastAsia"/>
                <w:b/>
                <w:bCs/>
                <w:sz w:val="22"/>
                <w:lang w:val="en-AU"/>
              </w:rPr>
            </w:pPr>
          </w:p>
        </w:tc>
        <w:tc>
          <w:tcPr>
            <w:tcW w:w="5397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E808AE" w14:textId="77777777" w:rsidR="0084281E" w:rsidRPr="00D276AD" w:rsidRDefault="0084281E" w:rsidP="0A9706B5">
            <w:pPr>
              <w:pStyle w:val="ListNumber"/>
              <w:numPr>
                <w:ilvl w:val="0"/>
                <w:numId w:val="0"/>
              </w:numPr>
              <w:spacing w:after="0"/>
              <w:rPr>
                <w:rFonts w:eastAsiaTheme="minorEastAsia"/>
                <w:b/>
                <w:bCs/>
                <w:sz w:val="22"/>
                <w:lang w:val="en-AU"/>
              </w:rPr>
            </w:pPr>
          </w:p>
        </w:tc>
      </w:tr>
      <w:tr w:rsidR="00E148FF" w14:paraId="6B466B51" w14:textId="77777777" w:rsidTr="0A9706B5">
        <w:trPr>
          <w:trHeight w:val="839"/>
        </w:trPr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4ECD495" w14:textId="77777777" w:rsidR="00E148FF" w:rsidRDefault="68FEA86D" w:rsidP="0A9706B5">
            <w:pPr>
              <w:pStyle w:val="Checkbox"/>
              <w:rPr>
                <w:rFonts w:eastAsiaTheme="minorEastAsia"/>
                <w:b/>
                <w:bCs/>
                <w:sz w:val="20"/>
                <w:szCs w:val="20"/>
                <w:lang w:val="en-AU"/>
              </w:rPr>
            </w:pPr>
            <w:r w:rsidRPr="0A9706B5">
              <w:rPr>
                <w:rFonts w:eastAsiaTheme="minorEastAsia"/>
                <w:b/>
                <w:bCs/>
                <w:sz w:val="20"/>
                <w:szCs w:val="20"/>
                <w:lang w:val="en-AU"/>
              </w:rPr>
              <w:t>MBS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A432DE" w14:textId="77777777" w:rsidR="00E148FF" w:rsidRPr="00CF6591" w:rsidRDefault="00AC5BDE" w:rsidP="0A9706B5">
            <w:pPr>
              <w:pStyle w:val="ListNumber"/>
              <w:numPr>
                <w:ilvl w:val="0"/>
                <w:numId w:val="0"/>
              </w:numPr>
              <w:spacing w:after="0"/>
              <w:ind w:left="167"/>
              <w:rPr>
                <w:rStyle w:val="Hyperlink"/>
                <w:rFonts w:eastAsiaTheme="minorEastAsia" w:cstheme="minorHAnsi"/>
                <w:b/>
                <w:bCs/>
                <w:color w:val="595959" w:themeColor="text1" w:themeTint="A6"/>
                <w:sz w:val="22"/>
                <w:u w:val="none"/>
                <w:lang w:val="en-AU"/>
              </w:rPr>
            </w:pPr>
            <w:sdt>
              <w:sdtPr>
                <w:rPr>
                  <w:rFonts w:eastAsia="Arial" w:cstheme="minorHAnsi"/>
                  <w:color w:val="0563C1" w:themeColor="hyperlink"/>
                  <w:sz w:val="20"/>
                  <w:szCs w:val="20"/>
                  <w:u w:val="single"/>
                </w:rPr>
                <w:id w:val="126526505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563C1"/>
                </w:rPr>
              </w:sdtEndPr>
              <w:sdtContent>
                <w:r w:rsidR="15CD8B15" w:rsidRPr="00CF65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68FEA86D" w:rsidRPr="00CF6591">
              <w:rPr>
                <w:rStyle w:val="Hyperlink"/>
                <w:rFonts w:cstheme="minorHAnsi"/>
                <w:color w:val="595959" w:themeColor="text1" w:themeTint="A6"/>
                <w:sz w:val="20"/>
                <w:szCs w:val="20"/>
                <w:u w:val="none"/>
                <w:lang w:val="en-AU"/>
              </w:rPr>
              <w:t>The new COVID-19 vaccination temporary MBS items will be exempted from the prescribed pattern of services (“80/20 rule”)</w:t>
            </w:r>
          </w:p>
          <w:p w14:paraId="52404736" w14:textId="77777777" w:rsidR="00E148FF" w:rsidRPr="00CF6591" w:rsidRDefault="00AC5BDE" w:rsidP="0A9706B5">
            <w:pPr>
              <w:pStyle w:val="ListNumber"/>
              <w:numPr>
                <w:ilvl w:val="0"/>
                <w:numId w:val="0"/>
              </w:numPr>
              <w:spacing w:after="0"/>
              <w:ind w:left="167"/>
              <w:rPr>
                <w:rStyle w:val="Hyperlink"/>
                <w:rFonts w:eastAsiaTheme="minorEastAsia" w:cstheme="minorHAnsi"/>
                <w:b/>
                <w:bCs/>
                <w:color w:val="595959" w:themeColor="text1" w:themeTint="A6"/>
                <w:sz w:val="22"/>
                <w:u w:val="none"/>
                <w:lang w:val="en-AU"/>
              </w:rPr>
            </w:pPr>
            <w:sdt>
              <w:sdtPr>
                <w:rPr>
                  <w:rFonts w:eastAsia="Arial" w:cstheme="minorHAnsi"/>
                  <w:color w:val="0563C1" w:themeColor="hyperlink"/>
                  <w:sz w:val="20"/>
                  <w:szCs w:val="20"/>
                  <w:u w:val="single"/>
                </w:rPr>
                <w:id w:val="106915069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563C1"/>
                </w:rPr>
              </w:sdtEndPr>
              <w:sdtContent>
                <w:r w:rsidR="15CD8B15" w:rsidRPr="00CF65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68FEA86D" w:rsidRPr="00CF6591">
              <w:rPr>
                <w:rStyle w:val="Hyperlink"/>
                <w:rFonts w:cstheme="minorHAnsi"/>
                <w:color w:val="595959" w:themeColor="text1" w:themeTint="A6"/>
                <w:sz w:val="20"/>
                <w:szCs w:val="20"/>
                <w:u w:val="none"/>
                <w:lang w:val="en-AU"/>
              </w:rPr>
              <w:t>The vaccine will be free for all Australian citizens, permanent residents, and most visa-holders</w:t>
            </w:r>
          </w:p>
          <w:p w14:paraId="06F8D749" w14:textId="77777777" w:rsidR="00FE3C9A" w:rsidRPr="00CF6591" w:rsidRDefault="00FE3C9A" w:rsidP="0A9706B5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Style w:val="Hyperlink"/>
                <w:rFonts w:eastAsiaTheme="minorEastAsia" w:cstheme="minorHAnsi"/>
                <w:sz w:val="20"/>
                <w:szCs w:val="20"/>
              </w:rPr>
            </w:pPr>
          </w:p>
          <w:p w14:paraId="1367B7E1" w14:textId="77777777" w:rsidR="00FE3C9A" w:rsidRPr="00CF6591" w:rsidRDefault="5B259FFD" w:rsidP="0A9706B5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Style w:val="Hyperlink"/>
                <w:rFonts w:eastAsiaTheme="minorEastAsia" w:cstheme="minorHAnsi"/>
                <w:color w:val="595959" w:themeColor="text1" w:themeTint="A6"/>
                <w:sz w:val="20"/>
                <w:szCs w:val="20"/>
                <w:u w:val="none"/>
                <w:lang w:val="en-AU"/>
              </w:rPr>
            </w:pPr>
            <w:r w:rsidRPr="00CF6591">
              <w:rPr>
                <w:rStyle w:val="Hyperlink"/>
                <w:rFonts w:eastAsiaTheme="minorEastAsia" w:cstheme="minorHAnsi"/>
                <w:color w:val="595959" w:themeColor="text1" w:themeTint="A6"/>
                <w:sz w:val="20"/>
                <w:szCs w:val="20"/>
                <w:u w:val="none"/>
                <w:lang w:val="en-AU"/>
              </w:rPr>
              <w:t>Resources:</w:t>
            </w:r>
          </w:p>
          <w:p w14:paraId="0D05FA99" w14:textId="77777777" w:rsidR="00FE3C9A" w:rsidRPr="00CF6591" w:rsidRDefault="00AC5BDE" w:rsidP="0A9706B5">
            <w:pPr>
              <w:pStyle w:val="ListNumber"/>
              <w:numPr>
                <w:ilvl w:val="0"/>
                <w:numId w:val="37"/>
              </w:numPr>
              <w:spacing w:after="0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hyperlink r:id="rId11">
              <w:r w:rsidR="5B259FFD" w:rsidRPr="00CF6591">
                <w:rPr>
                  <w:rStyle w:val="Hyperlink"/>
                  <w:rFonts w:eastAsiaTheme="minorEastAsia" w:cstheme="minorHAnsi"/>
                  <w:sz w:val="20"/>
                  <w:szCs w:val="20"/>
                  <w:lang w:val="en-AU"/>
                </w:rPr>
                <w:t>COVID-19 Vaccine Rollout General Practice FAQ</w:t>
              </w:r>
            </w:hyperlink>
            <w:r w:rsidR="5B259FFD"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t xml:space="preserve"> </w:t>
            </w:r>
          </w:p>
          <w:p w14:paraId="396B7A7A" w14:textId="77777777" w:rsidR="00FE3C9A" w:rsidRDefault="00FE3C9A" w:rsidP="0A9706B5">
            <w:pPr>
              <w:pStyle w:val="ListNumber"/>
              <w:numPr>
                <w:ilvl w:val="0"/>
                <w:numId w:val="0"/>
              </w:numPr>
              <w:spacing w:after="0"/>
              <w:ind w:left="720"/>
              <w:rPr>
                <w:rFonts w:eastAsiaTheme="minorEastAsia"/>
                <w:b/>
                <w:bCs/>
                <w:sz w:val="22"/>
                <w:lang w:val="en-AU"/>
              </w:rPr>
            </w:pPr>
          </w:p>
        </w:tc>
      </w:tr>
      <w:tr w:rsidR="00E148FF" w14:paraId="71125DA0" w14:textId="77777777" w:rsidTr="0A9706B5">
        <w:trPr>
          <w:trHeight w:val="284"/>
        </w:trPr>
        <w:tc>
          <w:tcPr>
            <w:tcW w:w="2122" w:type="dxa"/>
            <w:vMerge/>
          </w:tcPr>
          <w:p w14:paraId="078FE9D5" w14:textId="77777777" w:rsidR="00E148FF" w:rsidRDefault="00E148FF" w:rsidP="73123385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14:paraId="370A36F8" w14:textId="77777777" w:rsidR="00E148FF" w:rsidRPr="00E148FF" w:rsidRDefault="68FEA86D" w:rsidP="0A9706B5">
            <w:pPr>
              <w:pStyle w:val="ListNumber"/>
              <w:numPr>
                <w:ilvl w:val="0"/>
                <w:numId w:val="0"/>
              </w:numPr>
              <w:rPr>
                <w:rFonts w:eastAsiaTheme="minorEastAsia"/>
                <w:b/>
                <w:bCs/>
                <w:sz w:val="20"/>
                <w:szCs w:val="20"/>
                <w:lang w:val="en-AU"/>
              </w:rPr>
            </w:pPr>
            <w:r w:rsidRPr="0A9706B5">
              <w:rPr>
                <w:rFonts w:eastAsiaTheme="minorEastAsia"/>
                <w:b/>
                <w:bCs/>
                <w:sz w:val="20"/>
                <w:szCs w:val="20"/>
                <w:lang w:val="en-AU"/>
              </w:rPr>
              <w:t>Person responsible:</w:t>
            </w:r>
          </w:p>
        </w:tc>
        <w:tc>
          <w:tcPr>
            <w:tcW w:w="539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EB907A" w14:textId="77777777" w:rsidR="00E148FF" w:rsidRPr="00E148FF" w:rsidRDefault="68FEA86D" w:rsidP="0A9706B5">
            <w:pPr>
              <w:pStyle w:val="ListNumber"/>
              <w:numPr>
                <w:ilvl w:val="0"/>
                <w:numId w:val="0"/>
              </w:numPr>
              <w:rPr>
                <w:rFonts w:eastAsiaTheme="minorEastAsia"/>
                <w:b/>
                <w:bCs/>
                <w:sz w:val="20"/>
                <w:szCs w:val="20"/>
                <w:lang w:val="en-AU"/>
              </w:rPr>
            </w:pPr>
            <w:r w:rsidRPr="0A9706B5">
              <w:rPr>
                <w:rFonts w:eastAsiaTheme="minorEastAsia"/>
                <w:b/>
                <w:bCs/>
                <w:sz w:val="20"/>
                <w:szCs w:val="20"/>
                <w:lang w:val="en-AU"/>
              </w:rPr>
              <w:t>Comments and completion date:</w:t>
            </w:r>
          </w:p>
        </w:tc>
      </w:tr>
      <w:tr w:rsidR="00E148FF" w14:paraId="75CB7E10" w14:textId="77777777" w:rsidTr="0A9706B5">
        <w:trPr>
          <w:trHeight w:val="839"/>
        </w:trPr>
        <w:tc>
          <w:tcPr>
            <w:tcW w:w="2122" w:type="dxa"/>
            <w:vMerge/>
          </w:tcPr>
          <w:p w14:paraId="689EC400" w14:textId="77777777" w:rsidR="00E148FF" w:rsidRDefault="00E148FF" w:rsidP="73123385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2541" w:type="dxa"/>
            <w:tcBorders>
              <w:top w:val="single" w:sz="4" w:space="0" w:color="auto"/>
              <w:bottom w:val="single" w:sz="12" w:space="0" w:color="auto"/>
            </w:tcBorders>
          </w:tcPr>
          <w:p w14:paraId="2DD21E06" w14:textId="77777777" w:rsidR="00E148FF" w:rsidRDefault="00E148FF" w:rsidP="0A9706B5">
            <w:pPr>
              <w:pStyle w:val="ListNumber"/>
              <w:numPr>
                <w:ilvl w:val="0"/>
                <w:numId w:val="0"/>
              </w:numPr>
              <w:rPr>
                <w:rFonts w:eastAsiaTheme="minorEastAsia"/>
                <w:b/>
                <w:bCs/>
                <w:sz w:val="22"/>
                <w:lang w:val="en-AU"/>
              </w:rPr>
            </w:pPr>
          </w:p>
        </w:tc>
        <w:tc>
          <w:tcPr>
            <w:tcW w:w="5397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D6A6D7" w14:textId="77777777" w:rsidR="00E148FF" w:rsidRDefault="00E148FF" w:rsidP="0A9706B5">
            <w:pPr>
              <w:pStyle w:val="ListNumber"/>
              <w:numPr>
                <w:ilvl w:val="0"/>
                <w:numId w:val="0"/>
              </w:numPr>
              <w:rPr>
                <w:rFonts w:eastAsiaTheme="minorEastAsia"/>
                <w:b/>
                <w:bCs/>
                <w:sz w:val="22"/>
                <w:lang w:val="en-AU"/>
              </w:rPr>
            </w:pPr>
          </w:p>
        </w:tc>
      </w:tr>
      <w:tr w:rsidR="0084281E" w:rsidRPr="00D276AD" w14:paraId="337DA62B" w14:textId="77777777" w:rsidTr="0A9706B5">
        <w:trPr>
          <w:trHeight w:val="297"/>
        </w:trPr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AB024AD" w14:textId="77777777" w:rsidR="0084281E" w:rsidRDefault="62958A25" w:rsidP="0A9706B5">
            <w:pPr>
              <w:pStyle w:val="Checkbox"/>
              <w:rPr>
                <w:rFonts w:eastAsiaTheme="minorEastAsia"/>
                <w:b/>
                <w:bCs/>
                <w:sz w:val="20"/>
                <w:szCs w:val="20"/>
                <w:lang w:val="en-AU"/>
              </w:rPr>
            </w:pPr>
            <w:r w:rsidRPr="0A9706B5">
              <w:rPr>
                <w:rFonts w:eastAsiaTheme="minorEastAsia"/>
                <w:b/>
                <w:bCs/>
                <w:sz w:val="20"/>
                <w:szCs w:val="20"/>
                <w:lang w:val="en-AU"/>
              </w:rPr>
              <w:t>Stock</w:t>
            </w:r>
            <w:r w:rsidR="00021099" w:rsidRPr="0A9706B5">
              <w:rPr>
                <w:rFonts w:eastAsiaTheme="minorEastAsia"/>
                <w:b/>
                <w:bCs/>
                <w:sz w:val="20"/>
                <w:szCs w:val="20"/>
                <w:lang w:val="en-AU"/>
              </w:rPr>
              <w:t xml:space="preserve"> m</w:t>
            </w:r>
            <w:r w:rsidR="00232CA1" w:rsidRPr="0A9706B5">
              <w:rPr>
                <w:rFonts w:eastAsiaTheme="minorEastAsia"/>
                <w:b/>
                <w:bCs/>
                <w:sz w:val="20"/>
                <w:szCs w:val="20"/>
                <w:lang w:val="en-AU"/>
              </w:rPr>
              <w:t>anagement</w:t>
            </w:r>
          </w:p>
          <w:p w14:paraId="727BB3DF" w14:textId="77777777" w:rsidR="00103036" w:rsidRDefault="00103036" w:rsidP="0A9706B5">
            <w:pPr>
              <w:pStyle w:val="Checkbox"/>
              <w:rPr>
                <w:rFonts w:eastAsiaTheme="minorEastAsia"/>
                <w:b/>
                <w:bCs/>
                <w:sz w:val="20"/>
                <w:szCs w:val="20"/>
                <w:lang w:val="en-AU"/>
              </w:rPr>
            </w:pPr>
          </w:p>
          <w:p w14:paraId="0EB0669A" w14:textId="77777777" w:rsidR="00103036" w:rsidRDefault="00103036" w:rsidP="0A9706B5">
            <w:pPr>
              <w:pStyle w:val="Checkbox"/>
              <w:rPr>
                <w:rFonts w:eastAsiaTheme="minorEastAsia"/>
                <w:b/>
                <w:bCs/>
                <w:sz w:val="20"/>
                <w:szCs w:val="20"/>
                <w:lang w:val="en-AU"/>
              </w:rPr>
            </w:pPr>
          </w:p>
          <w:p w14:paraId="205CEDB3" w14:textId="77777777" w:rsidR="00103036" w:rsidRDefault="00103036" w:rsidP="0A9706B5">
            <w:pPr>
              <w:pStyle w:val="Checkbox"/>
              <w:rPr>
                <w:rFonts w:eastAsiaTheme="minorEastAsia"/>
                <w:b/>
                <w:bCs/>
                <w:sz w:val="20"/>
                <w:szCs w:val="20"/>
                <w:lang w:val="en-AU"/>
              </w:rPr>
            </w:pPr>
          </w:p>
          <w:p w14:paraId="2817B802" w14:textId="77777777" w:rsidR="00103036" w:rsidRDefault="00103036" w:rsidP="0A9706B5">
            <w:pPr>
              <w:pStyle w:val="Checkbox"/>
              <w:rPr>
                <w:rFonts w:eastAsiaTheme="minorEastAsia"/>
                <w:b/>
                <w:bCs/>
                <w:sz w:val="20"/>
                <w:szCs w:val="20"/>
                <w:lang w:val="en-AU"/>
              </w:rPr>
            </w:pPr>
          </w:p>
          <w:p w14:paraId="30FADF3F" w14:textId="77777777" w:rsidR="00103036" w:rsidRDefault="00103036" w:rsidP="0A9706B5">
            <w:pPr>
              <w:pStyle w:val="Checkbox"/>
              <w:rPr>
                <w:rFonts w:eastAsiaTheme="minorEastAsia"/>
                <w:b/>
                <w:bCs/>
                <w:sz w:val="20"/>
                <w:szCs w:val="20"/>
                <w:lang w:val="en-AU"/>
              </w:rPr>
            </w:pPr>
          </w:p>
          <w:p w14:paraId="23534868" w14:textId="77777777" w:rsidR="00103036" w:rsidRDefault="00103036" w:rsidP="0A9706B5">
            <w:pPr>
              <w:pStyle w:val="Checkbox"/>
              <w:rPr>
                <w:rFonts w:eastAsiaTheme="minorEastAsia"/>
                <w:b/>
                <w:bCs/>
                <w:sz w:val="20"/>
                <w:szCs w:val="20"/>
                <w:lang w:val="en-AU"/>
              </w:rPr>
            </w:pPr>
          </w:p>
          <w:p w14:paraId="4D0D936C" w14:textId="77777777" w:rsidR="00103036" w:rsidRDefault="00103036" w:rsidP="0A9706B5">
            <w:pPr>
              <w:pStyle w:val="Checkbox"/>
              <w:rPr>
                <w:rFonts w:eastAsiaTheme="minorEastAsia"/>
                <w:b/>
                <w:bCs/>
                <w:sz w:val="20"/>
                <w:szCs w:val="20"/>
                <w:lang w:val="en-AU"/>
              </w:rPr>
            </w:pPr>
          </w:p>
          <w:p w14:paraId="1CDD87AE" w14:textId="77777777" w:rsidR="00103036" w:rsidRDefault="00103036" w:rsidP="0A9706B5">
            <w:pPr>
              <w:pStyle w:val="Checkbox"/>
              <w:rPr>
                <w:rFonts w:eastAsiaTheme="minorEastAsia"/>
                <w:b/>
                <w:bCs/>
                <w:sz w:val="20"/>
                <w:szCs w:val="20"/>
                <w:lang w:val="en-AU"/>
              </w:rPr>
            </w:pPr>
          </w:p>
          <w:p w14:paraId="79AAD1D5" w14:textId="77777777" w:rsidR="00103036" w:rsidRDefault="00103036" w:rsidP="0A9706B5">
            <w:pPr>
              <w:pStyle w:val="Checkbox"/>
              <w:rPr>
                <w:rFonts w:eastAsiaTheme="minorEastAsia"/>
                <w:b/>
                <w:bCs/>
                <w:sz w:val="20"/>
                <w:szCs w:val="20"/>
                <w:lang w:val="en-AU"/>
              </w:rPr>
            </w:pPr>
          </w:p>
          <w:p w14:paraId="2940DE5A" w14:textId="77777777" w:rsidR="00103036" w:rsidRDefault="00103036" w:rsidP="0A9706B5">
            <w:pPr>
              <w:pStyle w:val="Checkbox"/>
              <w:rPr>
                <w:rFonts w:eastAsiaTheme="minorEastAsia"/>
                <w:b/>
                <w:bCs/>
                <w:sz w:val="20"/>
                <w:szCs w:val="20"/>
                <w:lang w:val="en-AU"/>
              </w:rPr>
            </w:pPr>
          </w:p>
          <w:p w14:paraId="389EF3D8" w14:textId="77777777" w:rsidR="00103036" w:rsidRDefault="00103036" w:rsidP="0A9706B5">
            <w:pPr>
              <w:pStyle w:val="Checkbox"/>
              <w:rPr>
                <w:rFonts w:eastAsiaTheme="minorEastAsia"/>
                <w:b/>
                <w:bCs/>
                <w:sz w:val="20"/>
                <w:szCs w:val="20"/>
                <w:lang w:val="en-AU"/>
              </w:rPr>
            </w:pPr>
          </w:p>
          <w:p w14:paraId="44FD7471" w14:textId="77777777" w:rsidR="00103036" w:rsidRDefault="00103036" w:rsidP="0A9706B5">
            <w:pPr>
              <w:pStyle w:val="Checkbox"/>
              <w:rPr>
                <w:rFonts w:eastAsiaTheme="minorEastAsia"/>
                <w:b/>
                <w:bCs/>
                <w:sz w:val="20"/>
                <w:szCs w:val="20"/>
                <w:lang w:val="en-AU"/>
              </w:rPr>
            </w:pPr>
          </w:p>
          <w:p w14:paraId="4A68FE1F" w14:textId="77777777" w:rsidR="00103036" w:rsidRDefault="00103036" w:rsidP="0A9706B5">
            <w:pPr>
              <w:pStyle w:val="Checkbox"/>
              <w:rPr>
                <w:rFonts w:eastAsiaTheme="minorEastAsia"/>
                <w:b/>
                <w:bCs/>
                <w:sz w:val="20"/>
                <w:szCs w:val="20"/>
                <w:lang w:val="en-AU"/>
              </w:rPr>
            </w:pPr>
          </w:p>
          <w:p w14:paraId="38E9DAC1" w14:textId="77777777" w:rsidR="00103036" w:rsidRDefault="00103036" w:rsidP="0A9706B5">
            <w:pPr>
              <w:pStyle w:val="Checkbox"/>
              <w:rPr>
                <w:rFonts w:eastAsiaTheme="minorEastAsia"/>
                <w:b/>
                <w:bCs/>
                <w:sz w:val="20"/>
                <w:szCs w:val="20"/>
                <w:lang w:val="en-AU"/>
              </w:rPr>
            </w:pPr>
          </w:p>
          <w:p w14:paraId="7E7A02BD" w14:textId="77777777" w:rsidR="00103036" w:rsidRDefault="00103036" w:rsidP="0A9706B5">
            <w:pPr>
              <w:pStyle w:val="Checkbox"/>
              <w:rPr>
                <w:rFonts w:eastAsiaTheme="minorEastAsia"/>
                <w:b/>
                <w:bCs/>
                <w:sz w:val="20"/>
                <w:szCs w:val="20"/>
                <w:lang w:val="en-AU"/>
              </w:rPr>
            </w:pPr>
          </w:p>
          <w:p w14:paraId="29C80AB1" w14:textId="77777777" w:rsidR="00103036" w:rsidRPr="009F0895" w:rsidRDefault="00103036" w:rsidP="0A9706B5">
            <w:pPr>
              <w:pStyle w:val="Checkbox"/>
              <w:rPr>
                <w:rFonts w:eastAsiaTheme="minorEastAsia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793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EEFDB" w14:textId="77777777" w:rsidR="00C844B8" w:rsidRPr="00CF6591" w:rsidRDefault="00232CA1" w:rsidP="0A9706B5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r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lastRenderedPageBreak/>
              <w:t>Actions</w:t>
            </w:r>
            <w:r w:rsidR="15CD8B15"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t>:</w:t>
            </w:r>
          </w:p>
          <w:p w14:paraId="4154904E" w14:textId="77777777" w:rsidR="00730AD2" w:rsidRPr="00CF6591" w:rsidRDefault="00730AD2" w:rsidP="0A9706B5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eastAsiaTheme="minorEastAsia" w:cstheme="minorHAnsi"/>
                <w:sz w:val="20"/>
                <w:szCs w:val="20"/>
                <w:lang w:val="en-AU"/>
              </w:rPr>
            </w:pPr>
          </w:p>
          <w:p w14:paraId="6430E1F7" w14:textId="77777777" w:rsidR="00232CA1" w:rsidRPr="00CF6591" w:rsidRDefault="00AC5BDE" w:rsidP="0A9706B5">
            <w:pPr>
              <w:pStyle w:val="ListNumber"/>
              <w:numPr>
                <w:ilvl w:val="0"/>
                <w:numId w:val="0"/>
              </w:numPr>
              <w:spacing w:after="0"/>
              <w:ind w:left="167"/>
              <w:rPr>
                <w:rStyle w:val="Hyperlink"/>
                <w:rFonts w:eastAsiaTheme="minorEastAsia" w:cstheme="minorHAnsi"/>
                <w:color w:val="595959" w:themeColor="text1" w:themeTint="A6"/>
                <w:sz w:val="20"/>
                <w:szCs w:val="20"/>
                <w:u w:val="none"/>
                <w:lang w:val="en-AU"/>
              </w:rPr>
            </w:pPr>
            <w:sdt>
              <w:sdtPr>
                <w:rPr>
                  <w:rFonts w:eastAsia="Arial" w:cstheme="minorHAnsi"/>
                  <w:color w:val="0563C1" w:themeColor="hyperlink"/>
                  <w:sz w:val="20"/>
                  <w:szCs w:val="20"/>
                  <w:u w:val="single"/>
                </w:rPr>
                <w:id w:val="185415538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563C1"/>
                </w:rPr>
              </w:sdtEndPr>
              <w:sdtContent>
                <w:r w:rsidR="15CD8B15" w:rsidRPr="00CF65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32CA1" w:rsidRPr="00CF6591">
              <w:rPr>
                <w:rStyle w:val="Hyperlink"/>
                <w:rFonts w:cstheme="minorHAnsi"/>
                <w:color w:val="595959" w:themeColor="text1" w:themeTint="A6"/>
                <w:sz w:val="20"/>
                <w:szCs w:val="20"/>
                <w:u w:val="none"/>
                <w:lang w:val="en-AU"/>
              </w:rPr>
              <w:t xml:space="preserve">Allocate </w:t>
            </w:r>
            <w:r w:rsidR="0FC8749A" w:rsidRPr="00CF6591">
              <w:rPr>
                <w:rStyle w:val="Hyperlink"/>
                <w:rFonts w:cstheme="minorHAnsi"/>
                <w:color w:val="595959" w:themeColor="text1" w:themeTint="A6"/>
                <w:sz w:val="20"/>
                <w:szCs w:val="20"/>
                <w:u w:val="none"/>
                <w:lang w:val="en-AU"/>
              </w:rPr>
              <w:t xml:space="preserve">a </w:t>
            </w:r>
            <w:r w:rsidR="00232CA1" w:rsidRPr="00CF6591">
              <w:rPr>
                <w:rStyle w:val="Hyperlink"/>
                <w:rFonts w:cstheme="minorHAnsi"/>
                <w:color w:val="595959" w:themeColor="text1" w:themeTint="A6"/>
                <w:sz w:val="20"/>
                <w:szCs w:val="20"/>
                <w:u w:val="none"/>
                <w:lang w:val="en-AU"/>
              </w:rPr>
              <w:t xml:space="preserve">team member to review </w:t>
            </w:r>
            <w:r w:rsidR="62958A25" w:rsidRPr="00CF6591">
              <w:rPr>
                <w:rStyle w:val="Hyperlink"/>
                <w:rFonts w:cstheme="minorHAnsi"/>
                <w:color w:val="595959" w:themeColor="text1" w:themeTint="A6"/>
                <w:sz w:val="20"/>
                <w:szCs w:val="20"/>
                <w:u w:val="none"/>
                <w:lang w:val="en-AU"/>
              </w:rPr>
              <w:t xml:space="preserve">orders and </w:t>
            </w:r>
            <w:r w:rsidR="00232CA1" w:rsidRPr="00CF6591">
              <w:rPr>
                <w:rStyle w:val="Hyperlink"/>
                <w:rFonts w:cstheme="minorHAnsi"/>
                <w:color w:val="595959" w:themeColor="text1" w:themeTint="A6"/>
                <w:sz w:val="20"/>
                <w:szCs w:val="20"/>
                <w:u w:val="none"/>
                <w:lang w:val="en-AU"/>
              </w:rPr>
              <w:t xml:space="preserve">stock control </w:t>
            </w:r>
            <w:r w:rsidR="62958A25" w:rsidRPr="00CF6591">
              <w:rPr>
                <w:rStyle w:val="Hyperlink"/>
                <w:rFonts w:cstheme="minorHAnsi"/>
                <w:color w:val="595959" w:themeColor="text1" w:themeTint="A6"/>
                <w:sz w:val="20"/>
                <w:szCs w:val="20"/>
                <w:u w:val="none"/>
                <w:lang w:val="en-AU"/>
              </w:rPr>
              <w:t>required for vaccination</w:t>
            </w:r>
            <w:r w:rsidR="037F5617" w:rsidRPr="00CF6591">
              <w:rPr>
                <w:rStyle w:val="Hyperlink"/>
                <w:rFonts w:cstheme="minorHAnsi"/>
                <w:color w:val="595959" w:themeColor="text1" w:themeTint="A6"/>
                <w:sz w:val="20"/>
                <w:szCs w:val="20"/>
                <w:u w:val="none"/>
                <w:lang w:val="en-AU"/>
              </w:rPr>
              <w:t xml:space="preserve"> clinics</w:t>
            </w:r>
          </w:p>
          <w:p w14:paraId="4259B492" w14:textId="77777777" w:rsidR="00730AD2" w:rsidRPr="00CF6591" w:rsidRDefault="037F5617" w:rsidP="0A9706B5">
            <w:pPr>
              <w:pStyle w:val="ListNumber"/>
              <w:numPr>
                <w:ilvl w:val="0"/>
                <w:numId w:val="26"/>
              </w:numPr>
              <w:spacing w:after="0"/>
              <w:rPr>
                <w:rStyle w:val="Hyperlink"/>
                <w:rFonts w:eastAsiaTheme="minorEastAsia" w:cstheme="minorHAnsi"/>
                <w:color w:val="595959" w:themeColor="text1" w:themeTint="A6"/>
                <w:sz w:val="20"/>
                <w:szCs w:val="20"/>
                <w:u w:val="none"/>
                <w:lang w:val="en-AU"/>
              </w:rPr>
            </w:pPr>
            <w:r w:rsidRPr="00CF6591">
              <w:rPr>
                <w:rStyle w:val="Hyperlink"/>
                <w:rFonts w:eastAsiaTheme="minorEastAsia" w:cstheme="minorHAnsi"/>
                <w:color w:val="595959" w:themeColor="text1" w:themeTint="A6"/>
                <w:sz w:val="20"/>
                <w:szCs w:val="20"/>
                <w:u w:val="none"/>
                <w:lang w:val="en-AU"/>
              </w:rPr>
              <w:t>Will current ordering protocols meet the demand</w:t>
            </w:r>
            <w:r w:rsidR="00021099" w:rsidRPr="00CF6591">
              <w:rPr>
                <w:rStyle w:val="Hyperlink"/>
                <w:rFonts w:eastAsiaTheme="minorEastAsia" w:cstheme="minorHAnsi"/>
                <w:color w:val="595959" w:themeColor="text1" w:themeTint="A6"/>
                <w:sz w:val="20"/>
                <w:szCs w:val="20"/>
                <w:u w:val="none"/>
                <w:lang w:val="en-AU"/>
              </w:rPr>
              <w:t>s</w:t>
            </w:r>
            <w:r w:rsidRPr="00CF6591">
              <w:rPr>
                <w:rStyle w:val="Hyperlink"/>
                <w:rFonts w:eastAsiaTheme="minorEastAsia" w:cstheme="minorHAnsi"/>
                <w:color w:val="595959" w:themeColor="text1" w:themeTint="A6"/>
                <w:sz w:val="20"/>
                <w:szCs w:val="20"/>
                <w:u w:val="none"/>
                <w:lang w:val="en-AU"/>
              </w:rPr>
              <w:t xml:space="preserve"> of your clinic?</w:t>
            </w:r>
          </w:p>
          <w:p w14:paraId="067117D7" w14:textId="77777777" w:rsidR="00730AD2" w:rsidRPr="00CF6591" w:rsidRDefault="62958A25" w:rsidP="0A9706B5">
            <w:pPr>
              <w:pStyle w:val="ListNumber"/>
              <w:numPr>
                <w:ilvl w:val="0"/>
                <w:numId w:val="26"/>
              </w:numPr>
              <w:spacing w:after="0"/>
              <w:rPr>
                <w:rStyle w:val="Hyperlink"/>
                <w:rFonts w:eastAsiaTheme="minorEastAsia" w:cstheme="minorHAnsi"/>
                <w:color w:val="595959" w:themeColor="text1" w:themeTint="A6"/>
                <w:sz w:val="20"/>
                <w:szCs w:val="20"/>
                <w:u w:val="none"/>
                <w:lang w:val="en-AU"/>
              </w:rPr>
            </w:pPr>
            <w:r w:rsidRPr="00CF6591">
              <w:rPr>
                <w:rStyle w:val="Hyperlink"/>
                <w:rFonts w:eastAsiaTheme="minorEastAsia" w:cstheme="minorHAnsi"/>
                <w:color w:val="595959" w:themeColor="text1" w:themeTint="A6"/>
                <w:sz w:val="20"/>
                <w:szCs w:val="20"/>
                <w:u w:val="none"/>
                <w:lang w:val="en-AU"/>
              </w:rPr>
              <w:t>Consider extra storage of stock</w:t>
            </w:r>
          </w:p>
          <w:p w14:paraId="3BAC3B91" w14:textId="77777777" w:rsidR="00730AD2" w:rsidRPr="00CF6591" w:rsidRDefault="00232CA1" w:rsidP="0A9706B5">
            <w:pPr>
              <w:pStyle w:val="ListNumber"/>
              <w:numPr>
                <w:ilvl w:val="0"/>
                <w:numId w:val="26"/>
              </w:numPr>
              <w:spacing w:after="0"/>
              <w:rPr>
                <w:rStyle w:val="Hyperlink"/>
                <w:rFonts w:eastAsiaTheme="minorEastAsia" w:cstheme="minorHAnsi"/>
                <w:color w:val="595959" w:themeColor="text1" w:themeTint="A6"/>
                <w:sz w:val="20"/>
                <w:szCs w:val="20"/>
                <w:u w:val="none"/>
                <w:lang w:val="en-AU"/>
              </w:rPr>
            </w:pPr>
            <w:r w:rsidRPr="00CF6591">
              <w:rPr>
                <w:rStyle w:val="Hyperlink"/>
                <w:rFonts w:eastAsiaTheme="minorEastAsia" w:cstheme="minorHAnsi"/>
                <w:color w:val="595959" w:themeColor="text1" w:themeTint="A6"/>
                <w:sz w:val="20"/>
                <w:szCs w:val="20"/>
                <w:u w:val="none"/>
                <w:lang w:val="en-AU"/>
              </w:rPr>
              <w:lastRenderedPageBreak/>
              <w:t>Establish reliable stockists</w:t>
            </w:r>
          </w:p>
          <w:p w14:paraId="597606CF" w14:textId="77777777" w:rsidR="001C1C42" w:rsidRPr="00CF6591" w:rsidRDefault="11FEE8C7" w:rsidP="0A9706B5">
            <w:pPr>
              <w:pStyle w:val="ListNumber"/>
              <w:numPr>
                <w:ilvl w:val="0"/>
                <w:numId w:val="26"/>
              </w:numPr>
              <w:spacing w:after="0"/>
              <w:rPr>
                <w:rStyle w:val="Hyperlink"/>
                <w:rFonts w:eastAsiaTheme="minorEastAsia" w:cstheme="minorHAnsi"/>
                <w:color w:val="595959" w:themeColor="text1" w:themeTint="A6"/>
                <w:sz w:val="20"/>
                <w:szCs w:val="20"/>
                <w:u w:val="none"/>
                <w:lang w:val="en-AU"/>
              </w:rPr>
            </w:pPr>
            <w:r w:rsidRPr="00CF6591">
              <w:rPr>
                <w:rStyle w:val="Hyperlink"/>
                <w:rFonts w:eastAsiaTheme="minorEastAsia" w:cstheme="minorHAnsi"/>
                <w:color w:val="595959" w:themeColor="text1" w:themeTint="A6"/>
                <w:sz w:val="20"/>
                <w:szCs w:val="20"/>
                <w:u w:val="none"/>
                <w:lang w:val="en-AU"/>
              </w:rPr>
              <w:t>Review your processes for reporting breakages and losses (more information to be released regarding this)</w:t>
            </w:r>
          </w:p>
          <w:p w14:paraId="1FF02AF0" w14:textId="77777777" w:rsidR="00232CA1" w:rsidRPr="00CF6591" w:rsidRDefault="00AC5BDE" w:rsidP="0A9706B5">
            <w:pPr>
              <w:pStyle w:val="ListNumber"/>
              <w:numPr>
                <w:ilvl w:val="0"/>
                <w:numId w:val="0"/>
              </w:numPr>
              <w:spacing w:after="0"/>
              <w:ind w:left="167"/>
              <w:rPr>
                <w:rStyle w:val="Hyperlink"/>
                <w:rFonts w:eastAsiaTheme="minorEastAsia" w:cstheme="minorHAnsi"/>
                <w:color w:val="595959" w:themeColor="text1" w:themeTint="A6"/>
                <w:sz w:val="20"/>
                <w:szCs w:val="20"/>
                <w:u w:val="none"/>
                <w:lang w:val="en-AU"/>
              </w:rPr>
            </w:pPr>
            <w:sdt>
              <w:sdtPr>
                <w:rPr>
                  <w:rFonts w:eastAsia="Arial" w:cstheme="minorHAnsi"/>
                  <w:color w:val="0563C1" w:themeColor="hyperlink"/>
                  <w:sz w:val="20"/>
                  <w:szCs w:val="20"/>
                  <w:u w:val="single"/>
                </w:rPr>
                <w:id w:val="81522784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563C1"/>
                </w:rPr>
              </w:sdtEndPr>
              <w:sdtContent>
                <w:r w:rsidR="15CD8B15" w:rsidRPr="00CF65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32CA1" w:rsidRPr="00CF6591">
              <w:rPr>
                <w:rStyle w:val="Hyperlink"/>
                <w:rFonts w:cstheme="minorHAnsi"/>
                <w:color w:val="595959" w:themeColor="text1" w:themeTint="A6"/>
                <w:sz w:val="20"/>
                <w:szCs w:val="20"/>
                <w:u w:val="none"/>
                <w:lang w:val="en-AU"/>
              </w:rPr>
              <w:t>Ensure adequate sharps containers</w:t>
            </w:r>
            <w:r w:rsidR="0B4B892E" w:rsidRPr="00CF6591">
              <w:rPr>
                <w:rStyle w:val="Hyperlink"/>
                <w:rFonts w:cstheme="minorHAnsi"/>
                <w:color w:val="595959" w:themeColor="text1" w:themeTint="A6"/>
                <w:sz w:val="20"/>
                <w:szCs w:val="20"/>
                <w:u w:val="none"/>
                <w:lang w:val="en-AU"/>
              </w:rPr>
              <w:t>/clinical waste bins</w:t>
            </w:r>
            <w:r w:rsidR="00232CA1" w:rsidRPr="00CF6591">
              <w:rPr>
                <w:rStyle w:val="Hyperlink"/>
                <w:rFonts w:cstheme="minorHAnsi"/>
                <w:color w:val="595959" w:themeColor="text1" w:themeTint="A6"/>
                <w:sz w:val="20"/>
                <w:szCs w:val="20"/>
                <w:u w:val="none"/>
                <w:lang w:val="en-AU"/>
              </w:rPr>
              <w:t xml:space="preserve"> are available</w:t>
            </w:r>
          </w:p>
          <w:p w14:paraId="5BABF6B4" w14:textId="0E2CCDA7" w:rsidR="001C1C42" w:rsidRPr="00CF6591" w:rsidRDefault="00AC5BDE" w:rsidP="0A9706B5">
            <w:pPr>
              <w:pStyle w:val="ListNumber"/>
              <w:numPr>
                <w:ilvl w:val="0"/>
                <w:numId w:val="0"/>
              </w:numPr>
              <w:spacing w:after="0"/>
              <w:ind w:left="167"/>
              <w:rPr>
                <w:rStyle w:val="Hyperlink"/>
                <w:rFonts w:eastAsiaTheme="minorEastAsia" w:cstheme="minorHAnsi"/>
                <w:color w:val="595959" w:themeColor="text1" w:themeTint="A6"/>
                <w:sz w:val="20"/>
                <w:szCs w:val="20"/>
                <w:u w:val="none"/>
                <w:lang w:val="en-AU"/>
              </w:rPr>
            </w:pPr>
            <w:sdt>
              <w:sdtPr>
                <w:rPr>
                  <w:rFonts w:eastAsia="Arial" w:cstheme="minorHAnsi"/>
                  <w:color w:val="0563C1" w:themeColor="hyperlink"/>
                  <w:sz w:val="20"/>
                  <w:szCs w:val="20"/>
                  <w:u w:val="single"/>
                </w:rPr>
                <w:id w:val="-23500475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563C1"/>
                </w:rPr>
              </w:sdtEndPr>
              <w:sdtContent>
                <w:r w:rsidR="15CD8B15" w:rsidRPr="00CF65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32CA1" w:rsidRPr="00CF6591">
              <w:rPr>
                <w:rStyle w:val="Hyperlink"/>
                <w:rFonts w:cstheme="minorHAnsi"/>
                <w:color w:val="595959" w:themeColor="text1" w:themeTint="A6"/>
                <w:sz w:val="20"/>
                <w:szCs w:val="20"/>
                <w:u w:val="none"/>
                <w:lang w:val="en-AU"/>
              </w:rPr>
              <w:t>Ensure adequate normal garbage bins/bags (for gloves, injection trays etc)</w:t>
            </w:r>
          </w:p>
          <w:p w14:paraId="67DA2534" w14:textId="192FE4A5" w:rsidR="007E5B2F" w:rsidRPr="00CF6591" w:rsidRDefault="00AC5BDE" w:rsidP="0A9706B5">
            <w:pPr>
              <w:pStyle w:val="ListNumber"/>
              <w:numPr>
                <w:ilvl w:val="0"/>
                <w:numId w:val="0"/>
              </w:numPr>
              <w:spacing w:after="0"/>
              <w:ind w:left="167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eastAsia="Arial" w:cstheme="minorHAnsi"/>
                  <w:color w:val="0563C1" w:themeColor="hyperlink"/>
                  <w:sz w:val="20"/>
                  <w:szCs w:val="20"/>
                  <w:u w:val="single"/>
                </w:rPr>
                <w:id w:val="-187329884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563C1"/>
                </w:rPr>
              </w:sdtEndPr>
              <w:sdtContent>
                <w:r w:rsidR="7BAC6336" w:rsidRPr="00CF65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7BAC6336" w:rsidRPr="00CF6591">
              <w:rPr>
                <w:rFonts w:cstheme="minorHAnsi"/>
                <w:sz w:val="20"/>
                <w:szCs w:val="20"/>
                <w:lang w:val="en-AU"/>
              </w:rPr>
              <w:t xml:space="preserve">Vaccine wastage reports must be completed for any incident involving more than five vials </w:t>
            </w:r>
          </w:p>
          <w:p w14:paraId="37F18ADF" w14:textId="0EF34035" w:rsidR="00E0557C" w:rsidRPr="00CF6591" w:rsidRDefault="0029598A" w:rsidP="004F45B9">
            <w:pPr>
              <w:pStyle w:val="ListNumber"/>
              <w:numPr>
                <w:ilvl w:val="0"/>
                <w:numId w:val="37"/>
              </w:numPr>
              <w:spacing w:after="0"/>
              <w:rPr>
                <w:rStyle w:val="Hyperlink"/>
                <w:rFonts w:eastAsiaTheme="minorEastAsia" w:cstheme="minorHAnsi"/>
                <w:color w:val="595959" w:themeColor="text1" w:themeTint="A6"/>
                <w:sz w:val="20"/>
                <w:szCs w:val="20"/>
                <w:u w:val="none"/>
                <w:lang w:val="en-AU"/>
              </w:rPr>
            </w:pPr>
            <w:r w:rsidRPr="00CF6591">
              <w:rPr>
                <w:rFonts w:cstheme="minorHAnsi"/>
              </w:rPr>
              <w:t xml:space="preserve">        </w:t>
            </w:r>
            <w:hyperlink r:id="rId12">
              <w:r w:rsidR="7A8D50C6" w:rsidRPr="00CF6591">
                <w:rPr>
                  <w:rStyle w:val="Hyperlink"/>
                  <w:rFonts w:eastAsiaTheme="minorEastAsia" w:cstheme="minorHAnsi"/>
                  <w:sz w:val="20"/>
                  <w:szCs w:val="20"/>
                  <w:lang w:val="en-AU"/>
                </w:rPr>
                <w:t>Vaccine Wastage Report</w:t>
              </w:r>
            </w:hyperlink>
            <w:r w:rsidR="7A8D50C6" w:rsidRPr="00CF6591">
              <w:rPr>
                <w:rStyle w:val="Hyperlink"/>
                <w:rFonts w:eastAsiaTheme="minorEastAsia" w:cstheme="minorHAnsi"/>
                <w:color w:val="595959" w:themeColor="text1" w:themeTint="A6"/>
                <w:sz w:val="20"/>
                <w:szCs w:val="20"/>
                <w:u w:val="none"/>
                <w:lang w:val="en-AU"/>
              </w:rPr>
              <w:t xml:space="preserve">   </w:t>
            </w:r>
          </w:p>
          <w:p w14:paraId="6F243619" w14:textId="77777777" w:rsidR="00186A8F" w:rsidRPr="00CF6591" w:rsidRDefault="08BBB246" w:rsidP="0A9706B5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r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t>Resources:</w:t>
            </w:r>
          </w:p>
          <w:p w14:paraId="5B3C4DB3" w14:textId="547FA6F3" w:rsidR="00624FF7" w:rsidRPr="00D276AD" w:rsidRDefault="00AC5BDE" w:rsidP="0A9706B5">
            <w:pPr>
              <w:pStyle w:val="ListNumber"/>
              <w:numPr>
                <w:ilvl w:val="0"/>
                <w:numId w:val="34"/>
              </w:numPr>
              <w:spacing w:after="0"/>
              <w:rPr>
                <w:rFonts w:eastAsiaTheme="minorEastAsia"/>
                <w:sz w:val="22"/>
                <w:lang w:val="en-AU"/>
              </w:rPr>
            </w:pPr>
            <w:hyperlink r:id="rId13" w:anchor="masks-for-general-practice-and-pharmacy">
              <w:r w:rsidR="5EC980D5" w:rsidRPr="00CF6591">
                <w:rPr>
                  <w:rStyle w:val="Hyperlink"/>
                  <w:rFonts w:eastAsiaTheme="minorEastAsia" w:cstheme="minorHAnsi"/>
                  <w:sz w:val="22"/>
                  <w:lang w:val="en-AU"/>
                </w:rPr>
                <w:t>Gold Coast PHN ordering of surgical and P2/N95 masks</w:t>
              </w:r>
            </w:hyperlink>
          </w:p>
        </w:tc>
      </w:tr>
      <w:tr w:rsidR="0084281E" w:rsidRPr="00D276AD" w14:paraId="4CEB4849" w14:textId="77777777" w:rsidTr="0A9706B5">
        <w:tc>
          <w:tcPr>
            <w:tcW w:w="2122" w:type="dxa"/>
            <w:vMerge/>
          </w:tcPr>
          <w:p w14:paraId="765C86CD" w14:textId="77777777" w:rsidR="0084281E" w:rsidRPr="00D276AD" w:rsidRDefault="0084281E" w:rsidP="00D8465C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2541" w:type="dxa"/>
            <w:tcBorders>
              <w:top w:val="single" w:sz="12" w:space="0" w:color="auto"/>
            </w:tcBorders>
          </w:tcPr>
          <w:p w14:paraId="56AC55BD" w14:textId="77777777" w:rsidR="0084281E" w:rsidRPr="004D3905" w:rsidRDefault="0084281E" w:rsidP="0A9706B5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eastAsiaTheme="minorEastAsia"/>
                <w:b/>
                <w:bCs/>
                <w:sz w:val="20"/>
                <w:szCs w:val="20"/>
                <w:lang w:val="en-AU"/>
              </w:rPr>
            </w:pPr>
            <w:r w:rsidRPr="0A9706B5">
              <w:rPr>
                <w:rFonts w:eastAsiaTheme="minorEastAsia"/>
                <w:b/>
                <w:bCs/>
                <w:sz w:val="20"/>
                <w:szCs w:val="20"/>
                <w:lang w:val="en-AU"/>
              </w:rPr>
              <w:t>Person responsible:</w:t>
            </w:r>
          </w:p>
        </w:tc>
        <w:tc>
          <w:tcPr>
            <w:tcW w:w="539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C6229D3" w14:textId="77777777" w:rsidR="0084281E" w:rsidRPr="004D3905" w:rsidRDefault="0084281E" w:rsidP="0A9706B5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eastAsiaTheme="minorEastAsia"/>
                <w:b/>
                <w:bCs/>
                <w:sz w:val="20"/>
                <w:szCs w:val="20"/>
                <w:lang w:val="en-AU"/>
              </w:rPr>
            </w:pPr>
            <w:r w:rsidRPr="0A9706B5">
              <w:rPr>
                <w:rFonts w:eastAsiaTheme="minorEastAsia"/>
                <w:b/>
                <w:bCs/>
                <w:sz w:val="20"/>
                <w:szCs w:val="20"/>
                <w:lang w:val="en-AU"/>
              </w:rPr>
              <w:t>Comments and completion date:</w:t>
            </w:r>
          </w:p>
        </w:tc>
      </w:tr>
      <w:tr w:rsidR="0084281E" w:rsidRPr="00D276AD" w14:paraId="49DB5DB2" w14:textId="77777777" w:rsidTr="0A9706B5">
        <w:tc>
          <w:tcPr>
            <w:tcW w:w="2122" w:type="dxa"/>
            <w:vMerge/>
          </w:tcPr>
          <w:p w14:paraId="7941010B" w14:textId="77777777" w:rsidR="0084281E" w:rsidRPr="00D276AD" w:rsidRDefault="0084281E" w:rsidP="00D8465C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2541" w:type="dxa"/>
            <w:tcBorders>
              <w:bottom w:val="single" w:sz="12" w:space="0" w:color="auto"/>
            </w:tcBorders>
          </w:tcPr>
          <w:p w14:paraId="4DD1EBBF" w14:textId="77777777" w:rsidR="0084281E" w:rsidRPr="00D276AD" w:rsidRDefault="0084281E" w:rsidP="0A9706B5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eastAsiaTheme="minorEastAsia"/>
                <w:sz w:val="22"/>
                <w:lang w:val="en-AU"/>
              </w:rPr>
            </w:pPr>
          </w:p>
          <w:p w14:paraId="094DD5D5" w14:textId="77777777" w:rsidR="0084281E" w:rsidRPr="00D276AD" w:rsidRDefault="0084281E" w:rsidP="0A9706B5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eastAsiaTheme="minorEastAsia"/>
                <w:sz w:val="22"/>
                <w:lang w:val="en-AU"/>
              </w:rPr>
            </w:pPr>
          </w:p>
          <w:p w14:paraId="0A10FEE2" w14:textId="77777777" w:rsidR="0084281E" w:rsidRDefault="0084281E" w:rsidP="0A9706B5">
            <w:pPr>
              <w:pStyle w:val="ListNumber"/>
              <w:numPr>
                <w:ilvl w:val="0"/>
                <w:numId w:val="0"/>
              </w:numPr>
              <w:spacing w:after="0"/>
              <w:rPr>
                <w:rFonts w:eastAsiaTheme="minorEastAsia"/>
                <w:sz w:val="22"/>
                <w:lang w:val="en-AU"/>
              </w:rPr>
            </w:pPr>
          </w:p>
          <w:p w14:paraId="490EE7E9" w14:textId="77777777" w:rsidR="0084281E" w:rsidRPr="00D276AD" w:rsidRDefault="0084281E" w:rsidP="0A9706B5">
            <w:pPr>
              <w:pStyle w:val="ListNumber"/>
              <w:numPr>
                <w:ilvl w:val="0"/>
                <w:numId w:val="0"/>
              </w:numPr>
              <w:spacing w:after="0"/>
              <w:rPr>
                <w:rFonts w:eastAsiaTheme="minorEastAsia"/>
                <w:sz w:val="22"/>
                <w:lang w:val="en-AU"/>
              </w:rPr>
            </w:pPr>
          </w:p>
        </w:tc>
        <w:tc>
          <w:tcPr>
            <w:tcW w:w="539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BE3BE3E" w14:textId="77777777" w:rsidR="0084281E" w:rsidRPr="00D276AD" w:rsidRDefault="0084281E" w:rsidP="0A9706B5">
            <w:pPr>
              <w:spacing w:after="160" w:line="259" w:lineRule="auto"/>
              <w:rPr>
                <w:rFonts w:eastAsiaTheme="minorEastAsia"/>
                <w:lang w:val="en-AU"/>
              </w:rPr>
            </w:pPr>
          </w:p>
          <w:p w14:paraId="4B06403E" w14:textId="77777777" w:rsidR="0084281E" w:rsidRPr="00D276AD" w:rsidRDefault="0084281E" w:rsidP="0A9706B5">
            <w:pPr>
              <w:pStyle w:val="ListNumber"/>
              <w:numPr>
                <w:ilvl w:val="0"/>
                <w:numId w:val="0"/>
              </w:numPr>
              <w:spacing w:after="0"/>
              <w:ind w:left="720"/>
              <w:rPr>
                <w:rFonts w:eastAsiaTheme="minorEastAsia"/>
                <w:sz w:val="22"/>
                <w:lang w:val="en-AU"/>
              </w:rPr>
            </w:pPr>
          </w:p>
        </w:tc>
      </w:tr>
      <w:tr w:rsidR="0084281E" w:rsidRPr="00D276AD" w14:paraId="53373F2C" w14:textId="77777777" w:rsidTr="0A9706B5"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A640F7" w14:textId="77777777" w:rsidR="0084281E" w:rsidRDefault="25934FE3" w:rsidP="0A9706B5">
            <w:pPr>
              <w:pStyle w:val="Checkbox"/>
              <w:rPr>
                <w:rFonts w:eastAsiaTheme="minorEastAsia"/>
                <w:b/>
                <w:bCs/>
                <w:sz w:val="20"/>
                <w:szCs w:val="20"/>
                <w:lang w:val="en-AU"/>
              </w:rPr>
            </w:pPr>
            <w:r w:rsidRPr="0A9706B5">
              <w:rPr>
                <w:rFonts w:eastAsiaTheme="minorEastAsia"/>
                <w:b/>
                <w:bCs/>
                <w:sz w:val="20"/>
                <w:szCs w:val="20"/>
                <w:lang w:val="en-AU"/>
              </w:rPr>
              <w:t>Promote v</w:t>
            </w:r>
            <w:r w:rsidR="00232CA1" w:rsidRPr="0A9706B5">
              <w:rPr>
                <w:rFonts w:eastAsiaTheme="minorEastAsia"/>
                <w:b/>
                <w:bCs/>
                <w:sz w:val="20"/>
                <w:szCs w:val="20"/>
                <w:lang w:val="en-AU"/>
              </w:rPr>
              <w:t>accin</w:t>
            </w:r>
            <w:r w:rsidR="64EF418D" w:rsidRPr="0A9706B5">
              <w:rPr>
                <w:rFonts w:eastAsiaTheme="minorEastAsia"/>
                <w:b/>
                <w:bCs/>
                <w:sz w:val="20"/>
                <w:szCs w:val="20"/>
                <w:lang w:val="en-AU"/>
              </w:rPr>
              <w:t>ation</w:t>
            </w:r>
            <w:r w:rsidR="00232CA1" w:rsidRPr="0A9706B5">
              <w:rPr>
                <w:rFonts w:eastAsiaTheme="minorEastAsia"/>
                <w:b/>
                <w:bCs/>
                <w:sz w:val="20"/>
                <w:szCs w:val="20"/>
                <w:lang w:val="en-AU"/>
              </w:rPr>
              <w:t xml:space="preserve"> clinic</w:t>
            </w:r>
            <w:r w:rsidR="64EF418D" w:rsidRPr="0A9706B5">
              <w:rPr>
                <w:rFonts w:eastAsiaTheme="minorEastAsia"/>
                <w:b/>
                <w:bCs/>
                <w:sz w:val="20"/>
                <w:szCs w:val="20"/>
                <w:lang w:val="en-AU"/>
              </w:rPr>
              <w:t>s</w:t>
            </w:r>
            <w:r w:rsidR="00232CA1" w:rsidRPr="0A9706B5">
              <w:rPr>
                <w:rFonts w:eastAsiaTheme="minorEastAsia"/>
                <w:b/>
                <w:bCs/>
                <w:sz w:val="20"/>
                <w:szCs w:val="20"/>
                <w:lang w:val="en-AU"/>
              </w:rPr>
              <w:t xml:space="preserve"> </w:t>
            </w:r>
          </w:p>
          <w:p w14:paraId="281732A0" w14:textId="77777777" w:rsidR="00173839" w:rsidRDefault="00173839" w:rsidP="0A9706B5">
            <w:pPr>
              <w:pStyle w:val="Checkbox"/>
              <w:rPr>
                <w:rFonts w:eastAsiaTheme="minorEastAsia"/>
                <w:b/>
                <w:bCs/>
                <w:sz w:val="20"/>
                <w:szCs w:val="20"/>
                <w:lang w:val="en-AU"/>
              </w:rPr>
            </w:pPr>
          </w:p>
          <w:p w14:paraId="1CFDF75F" w14:textId="77777777" w:rsidR="00715EF8" w:rsidRPr="00715EF8" w:rsidRDefault="00715EF8" w:rsidP="0A9706B5">
            <w:pPr>
              <w:rPr>
                <w:rFonts w:eastAsiaTheme="minorEastAsia"/>
              </w:rPr>
            </w:pPr>
          </w:p>
          <w:p w14:paraId="5607C9C8" w14:textId="77777777" w:rsidR="00715EF8" w:rsidRPr="00715EF8" w:rsidRDefault="00715EF8" w:rsidP="0A9706B5">
            <w:pPr>
              <w:rPr>
                <w:rFonts w:eastAsiaTheme="minorEastAsia"/>
              </w:rPr>
            </w:pPr>
          </w:p>
          <w:p w14:paraId="03D4E86F" w14:textId="77777777" w:rsidR="00715EF8" w:rsidRPr="00715EF8" w:rsidRDefault="00715EF8" w:rsidP="0A9706B5">
            <w:pPr>
              <w:rPr>
                <w:rFonts w:eastAsiaTheme="minorEastAsia"/>
              </w:rPr>
            </w:pPr>
          </w:p>
          <w:p w14:paraId="19E59795" w14:textId="77777777" w:rsidR="00186A8F" w:rsidRDefault="00186A8F" w:rsidP="0A9706B5">
            <w:pPr>
              <w:rPr>
                <w:rFonts w:eastAsiaTheme="minorEastAsia"/>
              </w:rPr>
            </w:pPr>
          </w:p>
          <w:p w14:paraId="17F4FDE2" w14:textId="77777777" w:rsidR="00186A8F" w:rsidRDefault="00186A8F" w:rsidP="0A9706B5">
            <w:pPr>
              <w:rPr>
                <w:rFonts w:eastAsiaTheme="minorEastAsia"/>
              </w:rPr>
            </w:pPr>
          </w:p>
          <w:p w14:paraId="2CBC76E8" w14:textId="77777777" w:rsidR="00186A8F" w:rsidRDefault="00186A8F" w:rsidP="0A9706B5">
            <w:pPr>
              <w:rPr>
                <w:rFonts w:eastAsiaTheme="minorEastAsia"/>
              </w:rPr>
            </w:pPr>
          </w:p>
          <w:p w14:paraId="552A77C6" w14:textId="77777777" w:rsidR="00186A8F" w:rsidRDefault="00186A8F" w:rsidP="0A9706B5">
            <w:pPr>
              <w:rPr>
                <w:rFonts w:eastAsiaTheme="minorEastAsia"/>
              </w:rPr>
            </w:pPr>
          </w:p>
          <w:p w14:paraId="5941CA6F" w14:textId="77777777" w:rsidR="00186A8F" w:rsidRPr="00715EF8" w:rsidRDefault="00186A8F" w:rsidP="0A9706B5">
            <w:pPr>
              <w:rPr>
                <w:rFonts w:eastAsiaTheme="minorEastAsia"/>
              </w:rPr>
            </w:pPr>
          </w:p>
          <w:p w14:paraId="4BFFE68E" w14:textId="77777777" w:rsidR="00715EF8" w:rsidRDefault="00715EF8" w:rsidP="0A9706B5">
            <w:pPr>
              <w:rPr>
                <w:rFonts w:eastAsiaTheme="minorEastAsia"/>
              </w:rPr>
            </w:pPr>
          </w:p>
          <w:p w14:paraId="333CB472" w14:textId="77777777" w:rsidR="00730AD2" w:rsidRDefault="00730AD2" w:rsidP="0A9706B5">
            <w:pPr>
              <w:rPr>
                <w:rFonts w:eastAsiaTheme="minorEastAsia"/>
              </w:rPr>
            </w:pPr>
          </w:p>
          <w:p w14:paraId="3AE3519B" w14:textId="77777777" w:rsidR="00730AD2" w:rsidRDefault="00730AD2" w:rsidP="0A9706B5">
            <w:pPr>
              <w:rPr>
                <w:rFonts w:eastAsiaTheme="minorEastAsia"/>
              </w:rPr>
            </w:pPr>
          </w:p>
          <w:p w14:paraId="3DBE7921" w14:textId="77777777" w:rsidR="00730AD2" w:rsidRDefault="00730AD2" w:rsidP="0A9706B5">
            <w:pPr>
              <w:rPr>
                <w:rFonts w:eastAsiaTheme="minorEastAsia"/>
              </w:rPr>
            </w:pPr>
          </w:p>
          <w:p w14:paraId="4F39CE50" w14:textId="77777777" w:rsidR="00730AD2" w:rsidRDefault="00730AD2" w:rsidP="0A9706B5">
            <w:pPr>
              <w:rPr>
                <w:rFonts w:eastAsiaTheme="minorEastAsia"/>
              </w:rPr>
            </w:pPr>
          </w:p>
          <w:p w14:paraId="77ACBF68" w14:textId="77777777" w:rsidR="00730AD2" w:rsidRDefault="00730AD2" w:rsidP="0A9706B5">
            <w:pPr>
              <w:rPr>
                <w:rFonts w:eastAsiaTheme="minorEastAsia"/>
              </w:rPr>
            </w:pPr>
          </w:p>
          <w:p w14:paraId="3937EBA6" w14:textId="77777777" w:rsidR="00730AD2" w:rsidRDefault="00730AD2" w:rsidP="0A9706B5">
            <w:pPr>
              <w:rPr>
                <w:rFonts w:eastAsiaTheme="minorEastAsia"/>
              </w:rPr>
            </w:pPr>
          </w:p>
          <w:p w14:paraId="31580451" w14:textId="77777777" w:rsidR="00103036" w:rsidRDefault="00103036" w:rsidP="0A9706B5">
            <w:pPr>
              <w:rPr>
                <w:rFonts w:eastAsiaTheme="minorEastAsia"/>
              </w:rPr>
            </w:pPr>
          </w:p>
          <w:p w14:paraId="18AA5612" w14:textId="77777777" w:rsidR="00103036" w:rsidRDefault="00103036" w:rsidP="0A9706B5">
            <w:pPr>
              <w:rPr>
                <w:rFonts w:eastAsiaTheme="minorEastAsia"/>
              </w:rPr>
            </w:pPr>
          </w:p>
          <w:p w14:paraId="59B49E52" w14:textId="77777777" w:rsidR="00103036" w:rsidRDefault="00103036" w:rsidP="0A9706B5">
            <w:pPr>
              <w:rPr>
                <w:rFonts w:eastAsiaTheme="minorEastAsia"/>
              </w:rPr>
            </w:pPr>
          </w:p>
          <w:p w14:paraId="012A88F5" w14:textId="77777777" w:rsidR="00103036" w:rsidRDefault="00103036" w:rsidP="0A9706B5">
            <w:pPr>
              <w:rPr>
                <w:rFonts w:eastAsiaTheme="minorEastAsia"/>
              </w:rPr>
            </w:pPr>
          </w:p>
          <w:p w14:paraId="57D4D853" w14:textId="77777777" w:rsidR="00103036" w:rsidRPr="00715EF8" w:rsidRDefault="00103036" w:rsidP="0A9706B5">
            <w:pPr>
              <w:rPr>
                <w:rFonts w:eastAsiaTheme="minorEastAsia"/>
              </w:rPr>
            </w:pPr>
          </w:p>
        </w:tc>
        <w:tc>
          <w:tcPr>
            <w:tcW w:w="793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7BC046" w14:textId="77777777" w:rsidR="0084281E" w:rsidRPr="00CF6591" w:rsidRDefault="037F5617" w:rsidP="0A9706B5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r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t>Consider:</w:t>
            </w:r>
          </w:p>
          <w:p w14:paraId="758BED61" w14:textId="77777777" w:rsidR="00730AD2" w:rsidRPr="00CF6591" w:rsidRDefault="00730AD2" w:rsidP="0A9706B5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eastAsiaTheme="minorEastAsia" w:cstheme="minorHAnsi"/>
                <w:sz w:val="20"/>
                <w:szCs w:val="20"/>
                <w:lang w:val="en-AU"/>
              </w:rPr>
            </w:pPr>
          </w:p>
          <w:p w14:paraId="141EAC09" w14:textId="655D698B" w:rsidR="00555F3C" w:rsidRPr="00CF6591" w:rsidRDefault="00AC5BDE" w:rsidP="0A9706B5">
            <w:pPr>
              <w:pStyle w:val="ListNumber"/>
              <w:numPr>
                <w:ilvl w:val="0"/>
                <w:numId w:val="0"/>
              </w:numPr>
              <w:tabs>
                <w:tab w:val="left" w:pos="1155"/>
              </w:tabs>
              <w:spacing w:after="0"/>
              <w:ind w:left="167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eastAsia="Arial" w:cstheme="minorHAnsi"/>
                  <w:sz w:val="22"/>
                </w:rPr>
                <w:id w:val="178916493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5CD8B15" w:rsidRPr="00CF6591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37F5617" w:rsidRPr="00CF6591">
              <w:rPr>
                <w:rFonts w:cstheme="minorHAnsi"/>
                <w:sz w:val="22"/>
                <w:lang w:val="en-AU"/>
              </w:rPr>
              <w:t>How your practice will promote your vaccine clinics</w:t>
            </w:r>
            <w:r w:rsidR="00933C62" w:rsidRPr="00CF6591">
              <w:rPr>
                <w:rFonts w:cstheme="minorHAnsi"/>
                <w:sz w:val="22"/>
                <w:lang w:val="en-AU"/>
              </w:rPr>
              <w:t xml:space="preserve"> and use the </w:t>
            </w:r>
            <w:r w:rsidR="00933C62" w:rsidRPr="00CF6591">
              <w:rPr>
                <w:rFonts w:cstheme="minorHAnsi"/>
                <w:color w:val="auto"/>
                <w:sz w:val="22"/>
                <w:lang w:val="en-AU"/>
              </w:rPr>
              <w:t xml:space="preserve"> </w:t>
            </w:r>
            <w:hyperlink r:id="rId14" w:history="1">
              <w:r w:rsidR="00933C62" w:rsidRPr="00CF6591">
                <w:rPr>
                  <w:rFonts w:cstheme="minorHAnsi"/>
                  <w:color w:val="0000FF"/>
                  <w:sz w:val="22"/>
                  <w:u w:val="single"/>
                  <w:lang w:val="en-AU"/>
                </w:rPr>
                <w:t xml:space="preserve">COVID-19 vaccination – COVID-19 Vaccine Provider Communication Kit </w:t>
              </w:r>
            </w:hyperlink>
            <w:r w:rsidR="00933C62" w:rsidRPr="00CF6591">
              <w:rPr>
                <w:rFonts w:cstheme="minorHAnsi"/>
                <w:color w:val="auto"/>
                <w:sz w:val="22"/>
                <w:lang w:val="en-AU"/>
              </w:rPr>
              <w:t xml:space="preserve"> </w:t>
            </w:r>
            <w:r w:rsidR="037F5617" w:rsidRPr="00CF6591">
              <w:rPr>
                <w:rFonts w:cstheme="minorHAnsi"/>
                <w:sz w:val="20"/>
                <w:szCs w:val="20"/>
                <w:lang w:val="en-AU"/>
              </w:rPr>
              <w:t>:</w:t>
            </w:r>
          </w:p>
          <w:p w14:paraId="77BA8A3E" w14:textId="77777777" w:rsidR="00730AD2" w:rsidRPr="00CF6591" w:rsidRDefault="00232CA1" w:rsidP="0A9706B5">
            <w:pPr>
              <w:pStyle w:val="ListNumber"/>
              <w:numPr>
                <w:ilvl w:val="0"/>
                <w:numId w:val="6"/>
              </w:numPr>
              <w:tabs>
                <w:tab w:val="left" w:pos="1155"/>
              </w:tabs>
              <w:spacing w:after="0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r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t>Advertis</w:t>
            </w:r>
            <w:r w:rsidR="037F5617"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t>ing</w:t>
            </w:r>
            <w:r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t xml:space="preserve"> on </w:t>
            </w:r>
            <w:r w:rsidR="037F5617"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t xml:space="preserve">your </w:t>
            </w:r>
            <w:r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t>website</w:t>
            </w:r>
          </w:p>
          <w:p w14:paraId="4A565679" w14:textId="77777777" w:rsidR="00730AD2" w:rsidRPr="00CF6591" w:rsidRDefault="037F5617" w:rsidP="0A9706B5">
            <w:pPr>
              <w:pStyle w:val="ListNumber"/>
              <w:numPr>
                <w:ilvl w:val="0"/>
                <w:numId w:val="6"/>
              </w:numPr>
              <w:tabs>
                <w:tab w:val="left" w:pos="1155"/>
              </w:tabs>
              <w:spacing w:after="0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r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t>Using waiting room TV screens</w:t>
            </w:r>
          </w:p>
          <w:p w14:paraId="6D4033CD" w14:textId="77777777" w:rsidR="00730AD2" w:rsidRPr="00CF6591" w:rsidRDefault="037F5617" w:rsidP="0A9706B5">
            <w:pPr>
              <w:pStyle w:val="ListNumber"/>
              <w:numPr>
                <w:ilvl w:val="0"/>
                <w:numId w:val="6"/>
              </w:numPr>
              <w:tabs>
                <w:tab w:val="left" w:pos="1155"/>
              </w:tabs>
              <w:spacing w:after="0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r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t>Newspaper articles</w:t>
            </w:r>
          </w:p>
          <w:p w14:paraId="53102320" w14:textId="77777777" w:rsidR="00730AD2" w:rsidRPr="00CF6591" w:rsidRDefault="037F5617" w:rsidP="0A9706B5">
            <w:pPr>
              <w:pStyle w:val="ListNumber"/>
              <w:numPr>
                <w:ilvl w:val="0"/>
                <w:numId w:val="6"/>
              </w:numPr>
              <w:tabs>
                <w:tab w:val="left" w:pos="1155"/>
              </w:tabs>
              <w:spacing w:after="0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r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t>On hold phone messages</w:t>
            </w:r>
          </w:p>
          <w:p w14:paraId="2D2072F2" w14:textId="77777777" w:rsidR="00730AD2" w:rsidRPr="00CF6591" w:rsidRDefault="037F5617" w:rsidP="0A9706B5">
            <w:pPr>
              <w:pStyle w:val="ListNumber"/>
              <w:numPr>
                <w:ilvl w:val="0"/>
                <w:numId w:val="6"/>
              </w:numPr>
              <w:tabs>
                <w:tab w:val="left" w:pos="1155"/>
              </w:tabs>
              <w:spacing w:after="0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r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t xml:space="preserve">Social media </w:t>
            </w:r>
          </w:p>
          <w:p w14:paraId="50E66C1B" w14:textId="77777777" w:rsidR="00730AD2" w:rsidRPr="00CF6591" w:rsidRDefault="037F5617" w:rsidP="0A9706B5">
            <w:pPr>
              <w:pStyle w:val="ListNumber"/>
              <w:numPr>
                <w:ilvl w:val="0"/>
                <w:numId w:val="6"/>
              </w:numPr>
              <w:tabs>
                <w:tab w:val="left" w:pos="1155"/>
              </w:tabs>
              <w:spacing w:after="0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r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t>Utilising reminder system - digital platforms and patient letters</w:t>
            </w:r>
          </w:p>
          <w:p w14:paraId="32CE1882" w14:textId="77777777" w:rsidR="00232CA1" w:rsidRPr="00CF6591" w:rsidRDefault="037F5617" w:rsidP="0A9706B5">
            <w:pPr>
              <w:pStyle w:val="ListNumber"/>
              <w:numPr>
                <w:ilvl w:val="0"/>
                <w:numId w:val="6"/>
              </w:numPr>
              <w:tabs>
                <w:tab w:val="left" w:pos="1155"/>
              </w:tabs>
              <w:spacing w:after="0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r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t xml:space="preserve">Notifying </w:t>
            </w:r>
            <w:r w:rsidR="00232CA1"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t xml:space="preserve">surrounding practices days/times </w:t>
            </w:r>
            <w:r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t>of your clinic</w:t>
            </w:r>
          </w:p>
          <w:p w14:paraId="278EFEC2" w14:textId="77777777" w:rsidR="705C5306" w:rsidRPr="00CF6591" w:rsidRDefault="00AC5BDE" w:rsidP="0A9706B5">
            <w:pPr>
              <w:pStyle w:val="ListNumber"/>
              <w:numPr>
                <w:ilvl w:val="0"/>
                <w:numId w:val="0"/>
              </w:numPr>
              <w:tabs>
                <w:tab w:val="left" w:pos="1155"/>
              </w:tabs>
              <w:spacing w:after="0"/>
              <w:ind w:left="167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eastAsia="Arial" w:cstheme="minorHAnsi"/>
                  <w:sz w:val="20"/>
                  <w:szCs w:val="20"/>
                </w:rPr>
                <w:id w:val="211385444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5CD8B15" w:rsidRPr="00CF65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41D12510" w:rsidRPr="00CF6591">
              <w:rPr>
                <w:rFonts w:cstheme="minorHAnsi"/>
                <w:sz w:val="20"/>
                <w:szCs w:val="20"/>
                <w:lang w:val="en-AU"/>
              </w:rPr>
              <w:t xml:space="preserve">Ensure you update your practice details on the </w:t>
            </w:r>
            <w:hyperlink r:id="rId15">
              <w:r w:rsidR="41D12510" w:rsidRPr="00CF6591">
                <w:rPr>
                  <w:rStyle w:val="Hyperlink"/>
                  <w:rFonts w:cstheme="minorHAnsi"/>
                  <w:sz w:val="20"/>
                  <w:szCs w:val="20"/>
                  <w:lang w:val="en-AU"/>
                </w:rPr>
                <w:t>National Health Service Directory</w:t>
              </w:r>
            </w:hyperlink>
          </w:p>
          <w:p w14:paraId="33D00F8D" w14:textId="48C371A8" w:rsidR="009F5962" w:rsidRPr="00CF6591" w:rsidRDefault="00AC5BDE" w:rsidP="0A9706B5">
            <w:pPr>
              <w:pStyle w:val="ListNumber"/>
              <w:numPr>
                <w:ilvl w:val="0"/>
                <w:numId w:val="0"/>
              </w:numPr>
              <w:tabs>
                <w:tab w:val="left" w:pos="1155"/>
              </w:tabs>
              <w:spacing w:after="0"/>
              <w:ind w:left="167"/>
              <w:rPr>
                <w:rFonts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eastAsia="Arial" w:cstheme="minorHAnsi"/>
                  <w:sz w:val="20"/>
                  <w:szCs w:val="20"/>
                </w:rPr>
                <w:id w:val="-7466797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5CD8B15" w:rsidRPr="00CF65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742C139A" w:rsidRPr="00CF6591">
              <w:rPr>
                <w:rFonts w:cstheme="minorHAnsi"/>
                <w:sz w:val="20"/>
                <w:szCs w:val="20"/>
                <w:lang w:val="en-AU"/>
              </w:rPr>
              <w:t>Notif</w:t>
            </w:r>
            <w:r w:rsidR="037F5617" w:rsidRPr="00CF6591">
              <w:rPr>
                <w:rFonts w:cstheme="minorHAnsi"/>
                <w:sz w:val="20"/>
                <w:szCs w:val="20"/>
                <w:lang w:val="en-AU"/>
              </w:rPr>
              <w:t>ying</w:t>
            </w:r>
            <w:r w:rsidR="742C139A" w:rsidRPr="00CF6591"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="0BD65005" w:rsidRPr="00CF6591">
              <w:rPr>
                <w:rFonts w:cstheme="minorHAnsi"/>
                <w:sz w:val="20"/>
                <w:szCs w:val="20"/>
                <w:lang w:val="en-AU"/>
              </w:rPr>
              <w:t xml:space="preserve">surrounding businesses </w:t>
            </w:r>
            <w:r w:rsidR="62642E6F" w:rsidRPr="00CF6591">
              <w:rPr>
                <w:rFonts w:cstheme="minorHAnsi"/>
                <w:sz w:val="20"/>
                <w:szCs w:val="20"/>
                <w:lang w:val="en-AU"/>
              </w:rPr>
              <w:t>of potential traffic increase</w:t>
            </w:r>
          </w:p>
          <w:p w14:paraId="3FF9D4D9" w14:textId="77777777" w:rsidR="006A65A1" w:rsidRPr="00CF6591" w:rsidRDefault="006A65A1" w:rsidP="006A65A1">
            <w:pPr>
              <w:pStyle w:val="ListNumber"/>
              <w:numPr>
                <w:ilvl w:val="0"/>
                <w:numId w:val="0"/>
              </w:numPr>
              <w:tabs>
                <w:tab w:val="left" w:pos="1155"/>
              </w:tabs>
              <w:spacing w:after="0"/>
              <w:ind w:left="360" w:hanging="360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r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t>Resources</w:t>
            </w:r>
          </w:p>
          <w:p w14:paraId="6E67715B" w14:textId="77777777" w:rsidR="006A65A1" w:rsidRPr="00CF6591" w:rsidRDefault="00AC5BDE" w:rsidP="006A65A1">
            <w:pPr>
              <w:pStyle w:val="ListNumber"/>
              <w:numPr>
                <w:ilvl w:val="0"/>
                <w:numId w:val="34"/>
              </w:numPr>
              <w:tabs>
                <w:tab w:val="left" w:pos="1155"/>
              </w:tabs>
              <w:spacing w:after="0"/>
              <w:rPr>
                <w:rStyle w:val="Hyperlink"/>
                <w:rFonts w:cstheme="minorHAnsi"/>
              </w:rPr>
            </w:pPr>
            <w:hyperlink r:id="rId16" w:history="1">
              <w:r w:rsidR="006A65A1" w:rsidRPr="00CF6591">
                <w:rPr>
                  <w:rStyle w:val="Hyperlink"/>
                  <w:rFonts w:eastAsiaTheme="minorEastAsia" w:cstheme="minorHAnsi"/>
                  <w:sz w:val="20"/>
                  <w:szCs w:val="20"/>
                  <w:lang w:val="en-AU"/>
                </w:rPr>
                <w:t>COVID-19 vaccination – General questions for vaccine providers</w:t>
              </w:r>
            </w:hyperlink>
          </w:p>
          <w:p w14:paraId="411714A4" w14:textId="77777777" w:rsidR="006A65A1" w:rsidRPr="00CF6591" w:rsidRDefault="00AC5BDE" w:rsidP="006A65A1">
            <w:pPr>
              <w:pStyle w:val="ListNumber"/>
              <w:numPr>
                <w:ilvl w:val="0"/>
                <w:numId w:val="34"/>
              </w:numPr>
              <w:tabs>
                <w:tab w:val="left" w:pos="1155"/>
              </w:tabs>
              <w:spacing w:after="0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hyperlink r:id="rId17">
              <w:r w:rsidR="006A65A1" w:rsidRPr="00CF6591">
                <w:rPr>
                  <w:rStyle w:val="Hyperlink"/>
                  <w:rFonts w:eastAsiaTheme="minorEastAsia" w:cstheme="minorHAnsi"/>
                  <w:sz w:val="20"/>
                  <w:szCs w:val="20"/>
                  <w:lang w:val="en-AU"/>
                </w:rPr>
                <w:t>Vaccination clinic signage</w:t>
              </w:r>
            </w:hyperlink>
          </w:p>
          <w:p w14:paraId="2D7FB072" w14:textId="77777777" w:rsidR="006A65A1" w:rsidRPr="00CF6591" w:rsidRDefault="00AC5BDE" w:rsidP="006A65A1">
            <w:pPr>
              <w:pStyle w:val="ListNumber"/>
              <w:numPr>
                <w:ilvl w:val="0"/>
                <w:numId w:val="34"/>
              </w:numPr>
              <w:tabs>
                <w:tab w:val="left" w:pos="1155"/>
              </w:tabs>
              <w:spacing w:after="0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hyperlink r:id="rId18">
              <w:r w:rsidR="006A65A1" w:rsidRPr="00CF6591">
                <w:rPr>
                  <w:rStyle w:val="Hyperlink"/>
                  <w:rFonts w:eastAsiaTheme="minorEastAsia" w:cstheme="minorHAnsi"/>
                  <w:sz w:val="20"/>
                  <w:szCs w:val="20"/>
                  <w:lang w:val="en-AU"/>
                </w:rPr>
                <w:t>Vaccination clinic signage template</w:t>
              </w:r>
            </w:hyperlink>
          </w:p>
          <w:p w14:paraId="16A0C93A" w14:textId="77777777" w:rsidR="006A65A1" w:rsidRPr="00CF6591" w:rsidRDefault="00AC5BDE" w:rsidP="006A65A1">
            <w:pPr>
              <w:pStyle w:val="ListNumber"/>
              <w:numPr>
                <w:ilvl w:val="0"/>
                <w:numId w:val="34"/>
              </w:numPr>
              <w:tabs>
                <w:tab w:val="left" w:pos="1155"/>
              </w:tabs>
              <w:spacing w:after="0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hyperlink r:id="rId19">
              <w:r w:rsidR="006A65A1" w:rsidRPr="00CF6591">
                <w:rPr>
                  <w:rStyle w:val="Hyperlink"/>
                  <w:rFonts w:eastAsiaTheme="minorEastAsia" w:cstheme="minorHAnsi"/>
                  <w:sz w:val="20"/>
                  <w:szCs w:val="20"/>
                  <w:lang w:val="en-AU"/>
                </w:rPr>
                <w:t>Vaccination clinic wayfinding signage</w:t>
              </w:r>
            </w:hyperlink>
            <w:r w:rsidR="006A65A1"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t xml:space="preserve"> </w:t>
            </w:r>
          </w:p>
          <w:p w14:paraId="3154784F" w14:textId="77777777" w:rsidR="006A65A1" w:rsidRPr="00CF6591" w:rsidRDefault="00AC5BDE" w:rsidP="006A65A1">
            <w:pPr>
              <w:pStyle w:val="ListNumber"/>
              <w:numPr>
                <w:ilvl w:val="0"/>
                <w:numId w:val="34"/>
              </w:numPr>
              <w:tabs>
                <w:tab w:val="left" w:pos="1155"/>
              </w:tabs>
              <w:spacing w:after="0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hyperlink r:id="rId20">
              <w:r w:rsidR="006A65A1" w:rsidRPr="00CF6591">
                <w:rPr>
                  <w:rStyle w:val="Hyperlink"/>
                  <w:rFonts w:eastAsiaTheme="minorEastAsia" w:cstheme="minorHAnsi"/>
                  <w:sz w:val="20"/>
                  <w:szCs w:val="20"/>
                  <w:lang w:val="en-AU"/>
                </w:rPr>
                <w:t>Vaccine campaign materials</w:t>
              </w:r>
            </w:hyperlink>
          </w:p>
          <w:p w14:paraId="6EA1E0BA" w14:textId="72D27A77" w:rsidR="00624FF7" w:rsidRPr="004D3905" w:rsidRDefault="00624FF7" w:rsidP="006A65A1">
            <w:pPr>
              <w:pStyle w:val="ListNumber"/>
              <w:numPr>
                <w:ilvl w:val="0"/>
                <w:numId w:val="0"/>
              </w:numPr>
              <w:tabs>
                <w:tab w:val="left" w:pos="1155"/>
              </w:tabs>
              <w:spacing w:after="0"/>
              <w:rPr>
                <w:rFonts w:eastAsiaTheme="minorEastAsia"/>
                <w:color w:val="BF8F00" w:themeColor="accent4" w:themeShade="BF"/>
                <w:sz w:val="20"/>
                <w:szCs w:val="20"/>
                <w:lang w:val="en-AU"/>
              </w:rPr>
            </w:pPr>
          </w:p>
        </w:tc>
      </w:tr>
      <w:tr w:rsidR="0084281E" w:rsidRPr="00D276AD" w14:paraId="051D9EAD" w14:textId="77777777" w:rsidTr="0A9706B5">
        <w:trPr>
          <w:trHeight w:val="365"/>
        </w:trPr>
        <w:tc>
          <w:tcPr>
            <w:tcW w:w="2122" w:type="dxa"/>
            <w:vMerge/>
          </w:tcPr>
          <w:p w14:paraId="097F61B7" w14:textId="77777777" w:rsidR="0084281E" w:rsidRPr="00D276AD" w:rsidRDefault="0084281E" w:rsidP="00D8465C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14:paraId="76D45E14" w14:textId="77777777" w:rsidR="0084281E" w:rsidRPr="004D3905" w:rsidRDefault="0084281E" w:rsidP="0A9706B5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eastAsiaTheme="minorEastAsia"/>
                <w:b/>
                <w:bCs/>
                <w:sz w:val="20"/>
                <w:szCs w:val="20"/>
                <w:lang w:val="en-AU"/>
              </w:rPr>
            </w:pPr>
            <w:r w:rsidRPr="0A9706B5">
              <w:rPr>
                <w:rFonts w:eastAsiaTheme="minorEastAsia"/>
                <w:b/>
                <w:bCs/>
                <w:sz w:val="20"/>
                <w:szCs w:val="20"/>
                <w:lang w:val="en-AU"/>
              </w:rPr>
              <w:t xml:space="preserve">Person responsible:    </w:t>
            </w:r>
          </w:p>
        </w:tc>
        <w:tc>
          <w:tcPr>
            <w:tcW w:w="539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2A12BC" w14:textId="77777777" w:rsidR="0084281E" w:rsidRPr="004D3905" w:rsidRDefault="0084281E" w:rsidP="0A9706B5">
            <w:pPr>
              <w:pStyle w:val="ListNumber"/>
              <w:numPr>
                <w:ilvl w:val="0"/>
                <w:numId w:val="0"/>
              </w:numPr>
              <w:spacing w:after="0"/>
              <w:rPr>
                <w:rFonts w:eastAsiaTheme="minorEastAsia"/>
                <w:b/>
                <w:bCs/>
                <w:sz w:val="20"/>
                <w:szCs w:val="20"/>
                <w:lang w:val="en-AU"/>
              </w:rPr>
            </w:pPr>
            <w:r w:rsidRPr="0A9706B5">
              <w:rPr>
                <w:rFonts w:eastAsiaTheme="minorEastAsia"/>
                <w:b/>
                <w:bCs/>
                <w:sz w:val="20"/>
                <w:szCs w:val="20"/>
                <w:lang w:val="en-AU"/>
              </w:rPr>
              <w:t>Comments and completion date:</w:t>
            </w:r>
          </w:p>
        </w:tc>
      </w:tr>
      <w:tr w:rsidR="0084281E" w:rsidRPr="00D276AD" w14:paraId="775F1627" w14:textId="77777777" w:rsidTr="0A9706B5">
        <w:trPr>
          <w:trHeight w:val="514"/>
        </w:trPr>
        <w:tc>
          <w:tcPr>
            <w:tcW w:w="2122" w:type="dxa"/>
            <w:vMerge/>
          </w:tcPr>
          <w:p w14:paraId="5C5D074C" w14:textId="77777777" w:rsidR="0084281E" w:rsidRPr="00D276AD" w:rsidRDefault="0084281E" w:rsidP="00D8465C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2541" w:type="dxa"/>
            <w:tcBorders>
              <w:bottom w:val="single" w:sz="12" w:space="0" w:color="auto"/>
            </w:tcBorders>
          </w:tcPr>
          <w:p w14:paraId="77EDCE24" w14:textId="77777777" w:rsidR="0084281E" w:rsidRDefault="0084281E" w:rsidP="0A9706B5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eastAsiaTheme="minorEastAsia"/>
                <w:sz w:val="20"/>
                <w:szCs w:val="20"/>
                <w:lang w:val="en-AU"/>
              </w:rPr>
            </w:pPr>
          </w:p>
          <w:p w14:paraId="790A2B9E" w14:textId="77777777" w:rsidR="0084281E" w:rsidRPr="004D3905" w:rsidRDefault="0084281E" w:rsidP="0A9706B5">
            <w:pPr>
              <w:pStyle w:val="ListNumber"/>
              <w:numPr>
                <w:ilvl w:val="0"/>
                <w:numId w:val="0"/>
              </w:numPr>
              <w:spacing w:after="0"/>
              <w:rPr>
                <w:rFonts w:eastAsiaTheme="minorEastAsia"/>
                <w:sz w:val="20"/>
                <w:szCs w:val="20"/>
                <w:lang w:val="en-AU"/>
              </w:rPr>
            </w:pPr>
          </w:p>
        </w:tc>
        <w:tc>
          <w:tcPr>
            <w:tcW w:w="5397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384603" w14:textId="77777777" w:rsidR="0084281E" w:rsidRDefault="0084281E" w:rsidP="0A9706B5">
            <w:pPr>
              <w:pStyle w:val="ListNumber"/>
              <w:numPr>
                <w:ilvl w:val="0"/>
                <w:numId w:val="0"/>
              </w:numPr>
              <w:spacing w:after="0"/>
              <w:rPr>
                <w:rFonts w:eastAsiaTheme="minorEastAsia"/>
                <w:sz w:val="20"/>
                <w:szCs w:val="20"/>
                <w:lang w:val="en-AU"/>
              </w:rPr>
            </w:pPr>
          </w:p>
          <w:p w14:paraId="07E28D14" w14:textId="77777777" w:rsidR="007A3196" w:rsidRDefault="007A3196" w:rsidP="0A9706B5">
            <w:pPr>
              <w:pStyle w:val="ListNumber"/>
              <w:numPr>
                <w:ilvl w:val="0"/>
                <w:numId w:val="0"/>
              </w:numPr>
              <w:spacing w:after="0"/>
              <w:rPr>
                <w:rFonts w:eastAsiaTheme="minorEastAsia"/>
                <w:sz w:val="20"/>
                <w:szCs w:val="20"/>
                <w:lang w:val="en-AU"/>
              </w:rPr>
            </w:pPr>
          </w:p>
          <w:p w14:paraId="194ADD48" w14:textId="77777777" w:rsidR="007A3196" w:rsidRDefault="007A3196" w:rsidP="0A9706B5">
            <w:pPr>
              <w:pStyle w:val="ListNumber"/>
              <w:numPr>
                <w:ilvl w:val="0"/>
                <w:numId w:val="0"/>
              </w:numPr>
              <w:spacing w:after="0"/>
              <w:rPr>
                <w:rFonts w:eastAsiaTheme="minorEastAsia"/>
                <w:sz w:val="20"/>
                <w:szCs w:val="20"/>
                <w:lang w:val="en-AU"/>
              </w:rPr>
            </w:pPr>
          </w:p>
          <w:p w14:paraId="6817E2A7" w14:textId="77777777" w:rsidR="007A3196" w:rsidRPr="004D3905" w:rsidRDefault="007A3196" w:rsidP="0A9706B5">
            <w:pPr>
              <w:pStyle w:val="ListNumber"/>
              <w:numPr>
                <w:ilvl w:val="0"/>
                <w:numId w:val="0"/>
              </w:numPr>
              <w:spacing w:after="0"/>
              <w:rPr>
                <w:rFonts w:eastAsiaTheme="minorEastAsia"/>
                <w:sz w:val="20"/>
                <w:szCs w:val="20"/>
                <w:lang w:val="en-AU"/>
              </w:rPr>
            </w:pPr>
          </w:p>
        </w:tc>
      </w:tr>
      <w:tr w:rsidR="00232CA1" w:rsidRPr="00D276AD" w14:paraId="1B4BC81F" w14:textId="77777777" w:rsidTr="0A9706B5">
        <w:trPr>
          <w:trHeight w:val="514"/>
        </w:trPr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5E1CF2E" w14:textId="77777777" w:rsidR="00232CA1" w:rsidRPr="00021099" w:rsidRDefault="00232CA1" w:rsidP="0A9706B5">
            <w:pPr>
              <w:pStyle w:val="Checkbox"/>
              <w:rPr>
                <w:rFonts w:eastAsiaTheme="minorEastAsia"/>
                <w:b/>
                <w:bCs/>
                <w:sz w:val="20"/>
                <w:szCs w:val="20"/>
                <w:lang w:val="en-AU"/>
              </w:rPr>
            </w:pPr>
            <w:r w:rsidRPr="0A9706B5">
              <w:rPr>
                <w:rFonts w:eastAsiaTheme="minorEastAsia"/>
                <w:b/>
                <w:bCs/>
                <w:sz w:val="20"/>
                <w:szCs w:val="20"/>
                <w:lang w:val="en-AU"/>
              </w:rPr>
              <w:t>Manage essential information to be share</w:t>
            </w:r>
            <w:r w:rsidR="30625F4F" w:rsidRPr="0A9706B5">
              <w:rPr>
                <w:rFonts w:eastAsiaTheme="minorEastAsia"/>
                <w:b/>
                <w:bCs/>
                <w:sz w:val="20"/>
                <w:szCs w:val="20"/>
                <w:lang w:val="en-AU"/>
              </w:rPr>
              <w:t>d</w:t>
            </w:r>
            <w:r w:rsidRPr="0A9706B5">
              <w:rPr>
                <w:rFonts w:eastAsiaTheme="minorEastAsia"/>
                <w:b/>
                <w:bCs/>
                <w:sz w:val="20"/>
                <w:szCs w:val="20"/>
                <w:lang w:val="en-AU"/>
              </w:rPr>
              <w:t xml:space="preserve"> with patients</w:t>
            </w:r>
          </w:p>
          <w:p w14:paraId="12D5D8AD" w14:textId="77777777" w:rsidR="00730AD2" w:rsidRDefault="00730AD2" w:rsidP="0A9706B5">
            <w:pPr>
              <w:pStyle w:val="Checkbox"/>
              <w:rPr>
                <w:rFonts w:eastAsiaTheme="minorEastAsia"/>
                <w:sz w:val="22"/>
                <w:lang w:val="en-AU"/>
              </w:rPr>
            </w:pPr>
          </w:p>
          <w:p w14:paraId="30E62AD5" w14:textId="77777777" w:rsidR="00730AD2" w:rsidRDefault="00730AD2" w:rsidP="0A9706B5">
            <w:pPr>
              <w:pStyle w:val="Checkbox"/>
              <w:rPr>
                <w:rFonts w:eastAsiaTheme="minorEastAsia"/>
                <w:sz w:val="22"/>
                <w:lang w:val="en-AU"/>
              </w:rPr>
            </w:pPr>
          </w:p>
          <w:p w14:paraId="0905F9E2" w14:textId="77777777" w:rsidR="00730AD2" w:rsidRDefault="00730AD2" w:rsidP="0A9706B5">
            <w:pPr>
              <w:pStyle w:val="Checkbox"/>
              <w:rPr>
                <w:rFonts w:eastAsiaTheme="minorEastAsia"/>
                <w:sz w:val="22"/>
                <w:lang w:val="en-AU"/>
              </w:rPr>
            </w:pPr>
          </w:p>
          <w:p w14:paraId="45501809" w14:textId="77777777" w:rsidR="00730AD2" w:rsidRDefault="00730AD2" w:rsidP="0A9706B5">
            <w:pPr>
              <w:pStyle w:val="Checkbox"/>
              <w:rPr>
                <w:rFonts w:eastAsiaTheme="minorEastAsia"/>
                <w:sz w:val="22"/>
                <w:lang w:val="en-AU"/>
              </w:rPr>
            </w:pPr>
          </w:p>
          <w:p w14:paraId="2CB6EF4E" w14:textId="77777777" w:rsidR="00730AD2" w:rsidRDefault="00730AD2" w:rsidP="0A9706B5">
            <w:pPr>
              <w:pStyle w:val="Checkbox"/>
              <w:rPr>
                <w:rFonts w:eastAsiaTheme="minorEastAsia"/>
                <w:sz w:val="22"/>
                <w:lang w:val="en-AU"/>
              </w:rPr>
            </w:pPr>
          </w:p>
          <w:p w14:paraId="01075B9B" w14:textId="77777777" w:rsidR="00730AD2" w:rsidRDefault="00730AD2" w:rsidP="0A9706B5">
            <w:pPr>
              <w:pStyle w:val="Checkbox"/>
              <w:rPr>
                <w:rFonts w:eastAsiaTheme="minorEastAsia"/>
                <w:sz w:val="22"/>
                <w:lang w:val="en-AU"/>
              </w:rPr>
            </w:pPr>
          </w:p>
          <w:p w14:paraId="1251FBBD" w14:textId="77777777" w:rsidR="00730AD2" w:rsidRDefault="00730AD2" w:rsidP="0A9706B5">
            <w:pPr>
              <w:pStyle w:val="Checkbox"/>
              <w:rPr>
                <w:rFonts w:eastAsiaTheme="minorEastAsia"/>
                <w:sz w:val="22"/>
                <w:lang w:val="en-AU"/>
              </w:rPr>
            </w:pPr>
          </w:p>
          <w:p w14:paraId="6E333E80" w14:textId="77777777" w:rsidR="00730AD2" w:rsidRDefault="00730AD2" w:rsidP="0A9706B5">
            <w:pPr>
              <w:pStyle w:val="Checkbox"/>
              <w:rPr>
                <w:rFonts w:eastAsiaTheme="minorEastAsia"/>
                <w:sz w:val="22"/>
                <w:lang w:val="en-AU"/>
              </w:rPr>
            </w:pPr>
          </w:p>
          <w:p w14:paraId="3EF1ACB9" w14:textId="77777777" w:rsidR="00730AD2" w:rsidRDefault="00730AD2" w:rsidP="0A9706B5">
            <w:pPr>
              <w:pStyle w:val="Checkbox"/>
              <w:rPr>
                <w:rFonts w:eastAsiaTheme="minorEastAsia"/>
                <w:sz w:val="22"/>
                <w:lang w:val="en-AU"/>
              </w:rPr>
            </w:pPr>
          </w:p>
          <w:p w14:paraId="587C0CF2" w14:textId="77777777" w:rsidR="00730AD2" w:rsidRDefault="00730AD2" w:rsidP="0A9706B5">
            <w:pPr>
              <w:pStyle w:val="Checkbox"/>
              <w:rPr>
                <w:rFonts w:eastAsiaTheme="minorEastAsia"/>
                <w:sz w:val="22"/>
                <w:lang w:val="en-AU"/>
              </w:rPr>
            </w:pPr>
          </w:p>
          <w:p w14:paraId="2A0994A7" w14:textId="77777777" w:rsidR="00730AD2" w:rsidRDefault="00730AD2" w:rsidP="0A9706B5">
            <w:pPr>
              <w:pStyle w:val="Checkbox"/>
              <w:rPr>
                <w:rFonts w:eastAsiaTheme="minorEastAsia"/>
                <w:sz w:val="22"/>
                <w:lang w:val="en-AU"/>
              </w:rPr>
            </w:pPr>
          </w:p>
          <w:p w14:paraId="4C98A45B" w14:textId="77777777" w:rsidR="00730AD2" w:rsidRPr="00D276AD" w:rsidRDefault="00730AD2" w:rsidP="0A9706B5">
            <w:pPr>
              <w:pStyle w:val="Checkbox"/>
              <w:rPr>
                <w:rFonts w:eastAsiaTheme="minorEastAsia"/>
                <w:sz w:val="22"/>
                <w:lang w:val="en-AU"/>
              </w:rPr>
            </w:pPr>
          </w:p>
        </w:tc>
        <w:tc>
          <w:tcPr>
            <w:tcW w:w="793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E62129" w14:textId="77777777" w:rsidR="00232CA1" w:rsidRPr="00CF6591" w:rsidRDefault="037F5617" w:rsidP="0A9706B5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r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lastRenderedPageBreak/>
              <w:t>Consider</w:t>
            </w:r>
            <w:r w:rsidR="00232CA1"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t>:</w:t>
            </w:r>
          </w:p>
          <w:p w14:paraId="1592DD2A" w14:textId="77777777" w:rsidR="00730AD2" w:rsidRPr="00CF6591" w:rsidRDefault="00730AD2" w:rsidP="0A9706B5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eastAsiaTheme="minorEastAsia" w:cstheme="minorHAnsi"/>
                <w:sz w:val="20"/>
                <w:szCs w:val="20"/>
                <w:lang w:val="en-AU"/>
              </w:rPr>
            </w:pPr>
          </w:p>
          <w:p w14:paraId="3E3B61BC" w14:textId="77777777" w:rsidR="00232CA1" w:rsidRPr="00CF6591" w:rsidRDefault="00AC5BDE" w:rsidP="0A9706B5">
            <w:pPr>
              <w:pStyle w:val="ListNumber"/>
              <w:numPr>
                <w:ilvl w:val="0"/>
                <w:numId w:val="0"/>
              </w:numPr>
              <w:spacing w:after="0"/>
              <w:ind w:left="167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eastAsia="Arial" w:cstheme="minorHAnsi"/>
                  <w:sz w:val="20"/>
                  <w:szCs w:val="20"/>
                </w:rPr>
                <w:id w:val="-105268706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5CD8B15" w:rsidRPr="00CF65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2FF20693" w:rsidRPr="00CF6591">
              <w:rPr>
                <w:rFonts w:cstheme="minorHAnsi"/>
                <w:sz w:val="20"/>
                <w:szCs w:val="20"/>
                <w:lang w:val="en-AU"/>
              </w:rPr>
              <w:t>E</w:t>
            </w:r>
            <w:r w:rsidR="00232CA1" w:rsidRPr="00CF6591">
              <w:rPr>
                <w:rFonts w:cstheme="minorHAnsi"/>
                <w:sz w:val="20"/>
                <w:szCs w:val="20"/>
                <w:lang w:val="en-AU"/>
              </w:rPr>
              <w:t>arly</w:t>
            </w:r>
            <w:r w:rsidR="2FF20693" w:rsidRPr="00CF6591">
              <w:rPr>
                <w:rFonts w:cstheme="minorHAnsi"/>
                <w:sz w:val="20"/>
                <w:szCs w:val="20"/>
                <w:lang w:val="en-AU"/>
              </w:rPr>
              <w:t xml:space="preserve"> messaging</w:t>
            </w:r>
          </w:p>
          <w:p w14:paraId="07213C19" w14:textId="77777777" w:rsidR="00137893" w:rsidRPr="00CF6591" w:rsidRDefault="00AC5BDE" w:rsidP="0A9706B5">
            <w:pPr>
              <w:pStyle w:val="ListNumber"/>
              <w:numPr>
                <w:ilvl w:val="0"/>
                <w:numId w:val="0"/>
              </w:numPr>
              <w:spacing w:after="0"/>
              <w:ind w:left="167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eastAsia="Arial" w:cstheme="minorHAnsi"/>
                  <w:sz w:val="20"/>
                  <w:szCs w:val="20"/>
                </w:rPr>
                <w:id w:val="-140953157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5CD8B15" w:rsidRPr="00CF65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2FF20693" w:rsidRPr="00CF6591">
              <w:rPr>
                <w:rFonts w:cstheme="minorHAnsi"/>
                <w:sz w:val="20"/>
                <w:szCs w:val="20"/>
                <w:lang w:val="en-AU"/>
              </w:rPr>
              <w:t>Use credible resources for up-to-date information</w:t>
            </w:r>
          </w:p>
          <w:p w14:paraId="210B338C" w14:textId="77777777" w:rsidR="00730AD2" w:rsidRPr="00CF6591" w:rsidRDefault="00AC5BDE" w:rsidP="0A9706B5">
            <w:pPr>
              <w:pStyle w:val="ListNumber"/>
              <w:numPr>
                <w:ilvl w:val="0"/>
                <w:numId w:val="32"/>
              </w:numPr>
              <w:spacing w:after="0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hyperlink r:id="rId21">
              <w:r w:rsidR="2FF20693" w:rsidRPr="00CF6591">
                <w:rPr>
                  <w:rStyle w:val="Hyperlink"/>
                  <w:rFonts w:eastAsiaTheme="minorEastAsia" w:cstheme="minorHAnsi"/>
                  <w:sz w:val="20"/>
                  <w:szCs w:val="20"/>
                  <w:lang w:val="en-AU"/>
                </w:rPr>
                <w:t>Information for COVID-19 vaccination providers</w:t>
              </w:r>
            </w:hyperlink>
          </w:p>
          <w:p w14:paraId="45C538A2" w14:textId="77777777" w:rsidR="00137893" w:rsidRPr="00CF6591" w:rsidRDefault="00AC5BDE" w:rsidP="0A9706B5">
            <w:pPr>
              <w:pStyle w:val="ListNumber"/>
              <w:numPr>
                <w:ilvl w:val="0"/>
                <w:numId w:val="32"/>
              </w:numPr>
              <w:spacing w:after="0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hyperlink r:id="rId22" w:anchor="update6">
              <w:r w:rsidR="2FF20693" w:rsidRPr="00CF6591">
                <w:rPr>
                  <w:rStyle w:val="Hyperlink"/>
                  <w:rFonts w:eastAsiaTheme="minorEastAsia" w:cstheme="minorHAnsi"/>
                  <w:sz w:val="20"/>
                  <w:szCs w:val="20"/>
                  <w:lang w:val="en-AU"/>
                </w:rPr>
                <w:t>RACGP: COVID-19 vaccine information for GPs</w:t>
              </w:r>
            </w:hyperlink>
          </w:p>
          <w:p w14:paraId="3A1A7039" w14:textId="77777777" w:rsidR="00137893" w:rsidRPr="00CF6591" w:rsidRDefault="00AC5BDE" w:rsidP="0A9706B5">
            <w:pPr>
              <w:pStyle w:val="ListNumber"/>
              <w:numPr>
                <w:ilvl w:val="0"/>
                <w:numId w:val="0"/>
              </w:numPr>
              <w:spacing w:after="0"/>
              <w:ind w:left="167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eastAsia="Arial" w:cstheme="minorHAnsi"/>
                  <w:sz w:val="20"/>
                  <w:szCs w:val="20"/>
                </w:rPr>
                <w:id w:val="62050051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5CD8B15" w:rsidRPr="00CF65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2FF20693" w:rsidRPr="00CF6591">
              <w:rPr>
                <w:rFonts w:cstheme="minorHAnsi"/>
                <w:sz w:val="20"/>
                <w:szCs w:val="20"/>
                <w:lang w:val="en-AU"/>
              </w:rPr>
              <w:t>Key information will include:</w:t>
            </w:r>
          </w:p>
          <w:p w14:paraId="23501E97" w14:textId="77777777" w:rsidR="00137893" w:rsidRPr="00CF6591" w:rsidRDefault="2FF20693" w:rsidP="0A9706B5">
            <w:pPr>
              <w:pStyle w:val="ListNumber"/>
              <w:numPr>
                <w:ilvl w:val="0"/>
                <w:numId w:val="32"/>
              </w:numPr>
              <w:spacing w:after="0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r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lastRenderedPageBreak/>
              <w:t xml:space="preserve">Patient resources on the </w:t>
            </w:r>
            <w:hyperlink r:id="rId23">
              <w:r w:rsidRPr="00CF6591">
                <w:rPr>
                  <w:rStyle w:val="Hyperlink"/>
                  <w:rFonts w:eastAsiaTheme="minorEastAsia" w:cstheme="minorHAnsi"/>
                  <w:sz w:val="20"/>
                  <w:szCs w:val="20"/>
                  <w:lang w:val="en-AU"/>
                </w:rPr>
                <w:t>roll-out and priority groups</w:t>
              </w:r>
            </w:hyperlink>
          </w:p>
          <w:p w14:paraId="53B23F33" w14:textId="77777777" w:rsidR="00137893" w:rsidRPr="00CF6591" w:rsidRDefault="2FF20693" w:rsidP="0A9706B5">
            <w:pPr>
              <w:pStyle w:val="ListNumber"/>
              <w:numPr>
                <w:ilvl w:val="0"/>
                <w:numId w:val="32"/>
              </w:numPr>
              <w:spacing w:after="0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r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t xml:space="preserve">When the COVID-19 vaccine will be available through the </w:t>
            </w:r>
            <w:hyperlink r:id="rId24">
              <w:r w:rsidRPr="00CF6591">
                <w:rPr>
                  <w:rStyle w:val="Hyperlink"/>
                  <w:rFonts w:eastAsiaTheme="minorEastAsia" w:cstheme="minorHAnsi"/>
                  <w:sz w:val="20"/>
                  <w:szCs w:val="20"/>
                  <w:lang w:val="en-AU"/>
                </w:rPr>
                <w:t>vaccine eligibility checker</w:t>
              </w:r>
            </w:hyperlink>
          </w:p>
          <w:p w14:paraId="782F7824" w14:textId="77777777" w:rsidR="00137893" w:rsidRPr="00CF6591" w:rsidRDefault="00AC5BDE" w:rsidP="0A9706B5">
            <w:pPr>
              <w:pStyle w:val="ListNumber"/>
              <w:numPr>
                <w:ilvl w:val="0"/>
                <w:numId w:val="0"/>
              </w:numPr>
              <w:spacing w:after="0"/>
              <w:ind w:left="167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eastAsia="Arial" w:cstheme="minorHAnsi"/>
                  <w:sz w:val="20"/>
                  <w:szCs w:val="20"/>
                </w:rPr>
                <w:id w:val="53724269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5CD8B15" w:rsidRPr="00CF65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2FF20693" w:rsidRPr="00CF6591">
              <w:rPr>
                <w:rFonts w:cstheme="minorHAnsi"/>
                <w:sz w:val="20"/>
                <w:szCs w:val="20"/>
                <w:lang w:val="en-AU"/>
              </w:rPr>
              <w:t>Patient handouts</w:t>
            </w:r>
          </w:p>
          <w:p w14:paraId="5020FD81" w14:textId="77777777" w:rsidR="00137893" w:rsidRPr="00CF6591" w:rsidRDefault="00AC5BDE" w:rsidP="0A9706B5">
            <w:pPr>
              <w:pStyle w:val="ListNumber"/>
              <w:numPr>
                <w:ilvl w:val="0"/>
                <w:numId w:val="32"/>
              </w:numPr>
              <w:spacing w:after="0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hyperlink r:id="rId25">
              <w:r w:rsidR="2FF20693" w:rsidRPr="00CF6591">
                <w:rPr>
                  <w:rStyle w:val="Hyperlink"/>
                  <w:rFonts w:eastAsiaTheme="minorEastAsia" w:cstheme="minorHAnsi"/>
                  <w:sz w:val="20"/>
                  <w:szCs w:val="20"/>
                  <w:lang w:val="en-AU"/>
                </w:rPr>
                <w:t>Where can you get the vaccine</w:t>
              </w:r>
            </w:hyperlink>
            <w:r w:rsidR="2FF20693"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t xml:space="preserve"> </w:t>
            </w:r>
          </w:p>
          <w:p w14:paraId="1CAA2498" w14:textId="77777777" w:rsidR="00137893" w:rsidRPr="00CF6591" w:rsidRDefault="00AC5BDE" w:rsidP="0A9706B5">
            <w:pPr>
              <w:pStyle w:val="ListNumber"/>
              <w:numPr>
                <w:ilvl w:val="0"/>
                <w:numId w:val="32"/>
              </w:numPr>
              <w:spacing w:after="0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hyperlink r:id="rId26">
              <w:r w:rsidR="2FF20693" w:rsidRPr="00CF6591">
                <w:rPr>
                  <w:rStyle w:val="Hyperlink"/>
                  <w:rFonts w:eastAsiaTheme="minorEastAsia" w:cstheme="minorHAnsi"/>
                  <w:sz w:val="20"/>
                  <w:szCs w:val="20"/>
                  <w:lang w:val="en-AU"/>
                </w:rPr>
                <w:t xml:space="preserve">Preparing for COVID-19 vaccination </w:t>
              </w:r>
            </w:hyperlink>
          </w:p>
          <w:p w14:paraId="464A8FD1" w14:textId="77777777" w:rsidR="00137893" w:rsidRPr="00CF6591" w:rsidRDefault="00AC5BDE" w:rsidP="0A9706B5">
            <w:pPr>
              <w:pStyle w:val="ListNumber"/>
              <w:numPr>
                <w:ilvl w:val="0"/>
                <w:numId w:val="32"/>
              </w:numPr>
              <w:spacing w:after="0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hyperlink r:id="rId27">
              <w:r w:rsidR="2FF20693" w:rsidRPr="00CF6591">
                <w:rPr>
                  <w:rStyle w:val="Hyperlink"/>
                  <w:rFonts w:eastAsiaTheme="minorEastAsia" w:cstheme="minorHAnsi"/>
                  <w:sz w:val="20"/>
                  <w:szCs w:val="20"/>
                  <w:lang w:val="en-AU"/>
                </w:rPr>
                <w:t>Information for people with disability about COVID-19 vaccines</w:t>
              </w:r>
            </w:hyperlink>
          </w:p>
          <w:p w14:paraId="357C3266" w14:textId="77777777" w:rsidR="00137893" w:rsidRPr="00CF6591" w:rsidRDefault="00AC5BDE" w:rsidP="0A9706B5">
            <w:pPr>
              <w:pStyle w:val="ListNumber"/>
              <w:numPr>
                <w:ilvl w:val="0"/>
                <w:numId w:val="32"/>
              </w:numPr>
              <w:spacing w:after="0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hyperlink r:id="rId28">
              <w:r w:rsidR="2FF20693" w:rsidRPr="00CF6591">
                <w:rPr>
                  <w:rStyle w:val="Hyperlink"/>
                  <w:rFonts w:eastAsiaTheme="minorEastAsia" w:cstheme="minorHAnsi"/>
                  <w:sz w:val="20"/>
                  <w:szCs w:val="20"/>
                  <w:lang w:val="en-AU"/>
                </w:rPr>
                <w:t>Information for Aboriginal and Torres Strait Islander peoples about COVID-19 vaccines</w:t>
              </w:r>
            </w:hyperlink>
          </w:p>
          <w:p w14:paraId="78A634FD" w14:textId="77777777" w:rsidR="00A7301E" w:rsidRDefault="00AC5BDE" w:rsidP="0A9706B5">
            <w:pPr>
              <w:pStyle w:val="ListNumber"/>
              <w:numPr>
                <w:ilvl w:val="0"/>
                <w:numId w:val="32"/>
              </w:numPr>
              <w:spacing w:after="0"/>
              <w:rPr>
                <w:rFonts w:eastAsiaTheme="minorEastAsia"/>
                <w:sz w:val="20"/>
                <w:szCs w:val="20"/>
                <w:lang w:val="en-AU"/>
              </w:rPr>
            </w:pPr>
            <w:hyperlink r:id="rId29">
              <w:r w:rsidR="2FF20693" w:rsidRPr="00CF6591">
                <w:rPr>
                  <w:rStyle w:val="Hyperlink"/>
                  <w:rFonts w:eastAsiaTheme="minorEastAsia" w:cstheme="minorHAnsi"/>
                  <w:sz w:val="20"/>
                  <w:szCs w:val="20"/>
                  <w:lang w:val="en-AU"/>
                </w:rPr>
                <w:t>Resources for culturally and linguistically diverse communities</w:t>
              </w:r>
            </w:hyperlink>
            <w:r w:rsidR="2FF20693" w:rsidRPr="0A9706B5">
              <w:rPr>
                <w:rFonts w:eastAsiaTheme="minorEastAsia"/>
                <w:sz w:val="20"/>
                <w:szCs w:val="20"/>
                <w:lang w:val="en-AU"/>
              </w:rPr>
              <w:t xml:space="preserve"> </w:t>
            </w:r>
          </w:p>
        </w:tc>
      </w:tr>
      <w:tr w:rsidR="00232CA1" w:rsidRPr="00D276AD" w14:paraId="644E420E" w14:textId="77777777" w:rsidTr="0A9706B5">
        <w:trPr>
          <w:trHeight w:val="514"/>
        </w:trPr>
        <w:tc>
          <w:tcPr>
            <w:tcW w:w="2122" w:type="dxa"/>
            <w:vMerge/>
          </w:tcPr>
          <w:p w14:paraId="45490AA1" w14:textId="77777777" w:rsidR="00232CA1" w:rsidRDefault="00232CA1" w:rsidP="00D8465C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259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299343" w14:textId="77777777" w:rsidR="00232CA1" w:rsidRPr="00186A8F" w:rsidRDefault="00232CA1" w:rsidP="0A9706B5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eastAsiaTheme="minorEastAsia"/>
                <w:b/>
                <w:bCs/>
                <w:sz w:val="20"/>
                <w:szCs w:val="20"/>
                <w:lang w:val="en-AU"/>
              </w:rPr>
            </w:pPr>
            <w:r w:rsidRPr="0A9706B5">
              <w:rPr>
                <w:rFonts w:eastAsiaTheme="minorEastAsia"/>
                <w:b/>
                <w:bCs/>
                <w:sz w:val="20"/>
                <w:szCs w:val="20"/>
                <w:lang w:val="en-AU"/>
              </w:rPr>
              <w:t>Person responsible:</w:t>
            </w:r>
          </w:p>
        </w:tc>
        <w:tc>
          <w:tcPr>
            <w:tcW w:w="5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0343D6" w14:textId="77777777" w:rsidR="00232CA1" w:rsidRPr="00186A8F" w:rsidRDefault="00232CA1" w:rsidP="0A9706B5">
            <w:pPr>
              <w:pStyle w:val="ListNumber"/>
              <w:numPr>
                <w:ilvl w:val="0"/>
                <w:numId w:val="0"/>
              </w:numPr>
              <w:spacing w:after="0"/>
              <w:rPr>
                <w:rFonts w:eastAsiaTheme="minorEastAsia"/>
                <w:b/>
                <w:bCs/>
                <w:sz w:val="20"/>
                <w:szCs w:val="20"/>
                <w:lang w:val="en-AU"/>
              </w:rPr>
            </w:pPr>
            <w:r w:rsidRPr="0A9706B5">
              <w:rPr>
                <w:rFonts w:eastAsiaTheme="minorEastAsia"/>
                <w:b/>
                <w:bCs/>
                <w:sz w:val="20"/>
                <w:szCs w:val="20"/>
                <w:lang w:val="en-AU"/>
              </w:rPr>
              <w:t>Comments and completion date:</w:t>
            </w:r>
          </w:p>
        </w:tc>
      </w:tr>
      <w:tr w:rsidR="00232CA1" w:rsidRPr="00D276AD" w14:paraId="666DBABF" w14:textId="77777777" w:rsidTr="0A9706B5">
        <w:trPr>
          <w:trHeight w:val="514"/>
        </w:trPr>
        <w:tc>
          <w:tcPr>
            <w:tcW w:w="2122" w:type="dxa"/>
            <w:vMerge/>
          </w:tcPr>
          <w:p w14:paraId="294900B5" w14:textId="77777777" w:rsidR="00232CA1" w:rsidRDefault="00232CA1" w:rsidP="00D8465C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2595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14:paraId="70ACEFA0" w14:textId="77777777" w:rsidR="00232CA1" w:rsidRDefault="00232CA1" w:rsidP="0A9706B5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eastAsiaTheme="minorEastAsia"/>
                <w:sz w:val="20"/>
                <w:szCs w:val="20"/>
                <w:lang w:val="en-AU"/>
              </w:rPr>
            </w:pPr>
          </w:p>
          <w:p w14:paraId="3571BF18" w14:textId="77777777" w:rsidR="00186A8F" w:rsidRDefault="00186A8F" w:rsidP="0A9706B5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eastAsiaTheme="minorEastAsia"/>
                <w:sz w:val="20"/>
                <w:szCs w:val="20"/>
                <w:lang w:val="en-AU"/>
              </w:rPr>
            </w:pPr>
          </w:p>
          <w:p w14:paraId="67BCB9D5" w14:textId="77777777" w:rsidR="00232CA1" w:rsidRDefault="00232CA1" w:rsidP="0A9706B5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eastAsiaTheme="minorEastAsia"/>
                <w:sz w:val="20"/>
                <w:szCs w:val="20"/>
                <w:lang w:val="en-AU"/>
              </w:rPr>
            </w:pPr>
          </w:p>
        </w:tc>
        <w:tc>
          <w:tcPr>
            <w:tcW w:w="53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321079" w14:textId="77777777" w:rsidR="00232CA1" w:rsidRDefault="00232CA1" w:rsidP="0A9706B5">
            <w:pPr>
              <w:pStyle w:val="ListNumber"/>
              <w:numPr>
                <w:ilvl w:val="0"/>
                <w:numId w:val="0"/>
              </w:numPr>
              <w:spacing w:after="0"/>
              <w:rPr>
                <w:rFonts w:eastAsiaTheme="minorEastAsia"/>
                <w:sz w:val="20"/>
                <w:szCs w:val="20"/>
                <w:lang w:val="en-AU"/>
              </w:rPr>
            </w:pPr>
          </w:p>
          <w:p w14:paraId="71AEC19A" w14:textId="77777777" w:rsidR="00186A8F" w:rsidRDefault="00186A8F" w:rsidP="0A9706B5">
            <w:pPr>
              <w:pStyle w:val="ListNumber"/>
              <w:numPr>
                <w:ilvl w:val="0"/>
                <w:numId w:val="0"/>
              </w:numPr>
              <w:spacing w:after="0"/>
              <w:rPr>
                <w:rFonts w:eastAsiaTheme="minorEastAsia"/>
                <w:sz w:val="20"/>
                <w:szCs w:val="20"/>
                <w:lang w:val="en-AU"/>
              </w:rPr>
            </w:pPr>
          </w:p>
          <w:p w14:paraId="5846345E" w14:textId="77777777" w:rsidR="00186A8F" w:rsidRDefault="00186A8F" w:rsidP="0A9706B5">
            <w:pPr>
              <w:pStyle w:val="ListNumber"/>
              <w:numPr>
                <w:ilvl w:val="0"/>
                <w:numId w:val="0"/>
              </w:numPr>
              <w:spacing w:after="0"/>
              <w:rPr>
                <w:rFonts w:eastAsiaTheme="minorEastAsia"/>
                <w:sz w:val="20"/>
                <w:szCs w:val="20"/>
                <w:lang w:val="en-AU"/>
              </w:rPr>
            </w:pPr>
          </w:p>
          <w:p w14:paraId="1853EB11" w14:textId="77777777" w:rsidR="00232CA1" w:rsidRDefault="00232CA1" w:rsidP="0A9706B5">
            <w:pPr>
              <w:pStyle w:val="ListNumber"/>
              <w:numPr>
                <w:ilvl w:val="0"/>
                <w:numId w:val="0"/>
              </w:numPr>
              <w:spacing w:after="0"/>
              <w:rPr>
                <w:rFonts w:eastAsiaTheme="minorEastAsia"/>
                <w:sz w:val="20"/>
                <w:szCs w:val="20"/>
                <w:lang w:val="en-AU"/>
              </w:rPr>
            </w:pPr>
          </w:p>
        </w:tc>
      </w:tr>
    </w:tbl>
    <w:p w14:paraId="1AA22DD8" w14:textId="77777777" w:rsidR="00474A0C" w:rsidRDefault="00474A0C" w:rsidP="0A9706B5">
      <w:pPr>
        <w:rPr>
          <w:rFonts w:eastAsiaTheme="minorEastAsia"/>
          <w:b/>
          <w:bCs/>
          <w:color w:val="003D69"/>
          <w:sz w:val="28"/>
          <w:szCs w:val="28"/>
        </w:rPr>
      </w:pPr>
    </w:p>
    <w:p w14:paraId="5AC585FE" w14:textId="77777777" w:rsidR="0084281E" w:rsidRPr="0084281E" w:rsidRDefault="0084281E" w:rsidP="0A9706B5">
      <w:pPr>
        <w:rPr>
          <w:rFonts w:eastAsiaTheme="minorEastAsia"/>
          <w:b/>
          <w:bCs/>
          <w:color w:val="003D69"/>
          <w:sz w:val="28"/>
          <w:szCs w:val="28"/>
        </w:rPr>
      </w:pPr>
      <w:r w:rsidRPr="0A9706B5">
        <w:rPr>
          <w:rFonts w:eastAsiaTheme="minorEastAsia"/>
          <w:b/>
          <w:bCs/>
          <w:color w:val="003D69"/>
          <w:sz w:val="28"/>
          <w:szCs w:val="28"/>
        </w:rPr>
        <w:t>Clinic</w:t>
      </w:r>
      <w:r w:rsidR="00846433" w:rsidRPr="0A9706B5">
        <w:rPr>
          <w:rFonts w:eastAsiaTheme="minorEastAsia"/>
          <w:b/>
          <w:bCs/>
          <w:color w:val="003D69"/>
          <w:sz w:val="28"/>
          <w:szCs w:val="28"/>
        </w:rPr>
        <w:t xml:space="preserve">al </w:t>
      </w:r>
      <w:r w:rsidR="00021099" w:rsidRPr="0A9706B5">
        <w:rPr>
          <w:rFonts w:eastAsiaTheme="minorEastAsia"/>
          <w:b/>
          <w:bCs/>
          <w:color w:val="003D69"/>
          <w:sz w:val="28"/>
          <w:szCs w:val="28"/>
        </w:rPr>
        <w:t>t</w:t>
      </w:r>
      <w:r w:rsidR="00846433" w:rsidRPr="0A9706B5">
        <w:rPr>
          <w:rFonts w:eastAsiaTheme="minorEastAsia"/>
          <w:b/>
          <w:bCs/>
          <w:color w:val="003D69"/>
          <w:sz w:val="28"/>
          <w:szCs w:val="28"/>
        </w:rPr>
        <w:t>eam</w:t>
      </w:r>
    </w:p>
    <w:tbl>
      <w:tblPr>
        <w:tblStyle w:val="TableGrid"/>
        <w:tblpPr w:leftFromText="180" w:rightFromText="180" w:vertAnchor="text" w:tblpY="1"/>
        <w:tblOverlap w:val="never"/>
        <w:tblW w:w="10060" w:type="dxa"/>
        <w:tblLayout w:type="fixed"/>
        <w:tblLook w:val="0600" w:firstRow="0" w:lastRow="0" w:firstColumn="0" w:lastColumn="0" w:noHBand="1" w:noVBand="1"/>
      </w:tblPr>
      <w:tblGrid>
        <w:gridCol w:w="2112"/>
        <w:gridCol w:w="2723"/>
        <w:gridCol w:w="5225"/>
      </w:tblGrid>
      <w:tr w:rsidR="0084281E" w:rsidRPr="00D276AD" w14:paraId="76B66D07" w14:textId="77777777" w:rsidTr="0A9706B5"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B248E6" w14:textId="77777777" w:rsidR="0084281E" w:rsidRPr="00730AD2" w:rsidRDefault="124FFE34" w:rsidP="0A9706B5">
            <w:pPr>
              <w:pStyle w:val="Checkbox"/>
              <w:rPr>
                <w:rFonts w:eastAsiaTheme="minorEastAsia"/>
                <w:b/>
                <w:bCs/>
                <w:sz w:val="20"/>
                <w:szCs w:val="20"/>
                <w:lang w:val="en-AU"/>
              </w:rPr>
            </w:pPr>
            <w:r w:rsidRPr="0A9706B5">
              <w:rPr>
                <w:rFonts w:eastAsiaTheme="minorEastAsia"/>
                <w:b/>
                <w:bCs/>
                <w:sz w:val="20"/>
                <w:szCs w:val="20"/>
                <w:lang w:val="en-AU"/>
              </w:rPr>
              <w:t>Patient preparation</w:t>
            </w:r>
          </w:p>
          <w:p w14:paraId="60A38169" w14:textId="77777777" w:rsidR="00474A0C" w:rsidRDefault="00474A0C" w:rsidP="0A9706B5">
            <w:pPr>
              <w:pStyle w:val="Checkbox"/>
              <w:rPr>
                <w:rFonts w:eastAsiaTheme="minorEastAsia"/>
                <w:sz w:val="20"/>
                <w:szCs w:val="20"/>
                <w:lang w:val="en-AU"/>
              </w:rPr>
            </w:pPr>
          </w:p>
          <w:p w14:paraId="7BA87B86" w14:textId="77777777" w:rsidR="00474A0C" w:rsidRDefault="00474A0C" w:rsidP="0A9706B5">
            <w:pPr>
              <w:pStyle w:val="Checkbox"/>
              <w:rPr>
                <w:rFonts w:eastAsiaTheme="minorEastAsia"/>
                <w:sz w:val="20"/>
                <w:szCs w:val="20"/>
                <w:lang w:val="en-AU"/>
              </w:rPr>
            </w:pPr>
          </w:p>
          <w:p w14:paraId="0997B07B" w14:textId="77777777" w:rsidR="00474A0C" w:rsidRDefault="00474A0C" w:rsidP="0A9706B5">
            <w:pPr>
              <w:pStyle w:val="Checkbox"/>
              <w:rPr>
                <w:rFonts w:eastAsiaTheme="minorEastAsia"/>
                <w:sz w:val="20"/>
                <w:szCs w:val="20"/>
                <w:lang w:val="en-AU"/>
              </w:rPr>
            </w:pPr>
          </w:p>
          <w:p w14:paraId="1B5A0845" w14:textId="77777777" w:rsidR="00474A0C" w:rsidRDefault="00474A0C" w:rsidP="0A9706B5">
            <w:pPr>
              <w:pStyle w:val="Checkbox"/>
              <w:rPr>
                <w:rFonts w:eastAsiaTheme="minorEastAsia"/>
                <w:sz w:val="20"/>
                <w:szCs w:val="20"/>
                <w:lang w:val="en-AU"/>
              </w:rPr>
            </w:pPr>
          </w:p>
          <w:p w14:paraId="67FC11A3" w14:textId="77777777" w:rsidR="00474A0C" w:rsidRDefault="00474A0C" w:rsidP="0A9706B5">
            <w:pPr>
              <w:pStyle w:val="Checkbox"/>
              <w:rPr>
                <w:rFonts w:eastAsiaTheme="minorEastAsia"/>
                <w:sz w:val="20"/>
                <w:szCs w:val="20"/>
                <w:lang w:val="en-AU"/>
              </w:rPr>
            </w:pPr>
          </w:p>
          <w:p w14:paraId="4C3D7A7F" w14:textId="77777777" w:rsidR="00474A0C" w:rsidRDefault="00474A0C" w:rsidP="0A9706B5">
            <w:pPr>
              <w:pStyle w:val="Checkbox"/>
              <w:rPr>
                <w:rFonts w:eastAsiaTheme="minorEastAsia"/>
                <w:sz w:val="20"/>
                <w:szCs w:val="20"/>
                <w:lang w:val="en-AU"/>
              </w:rPr>
            </w:pPr>
          </w:p>
          <w:p w14:paraId="6D9143A2" w14:textId="77777777" w:rsidR="00115519" w:rsidRDefault="00115519" w:rsidP="0A9706B5">
            <w:pPr>
              <w:pStyle w:val="Checkbox"/>
              <w:rPr>
                <w:rFonts w:eastAsiaTheme="minorEastAsia"/>
                <w:sz w:val="20"/>
                <w:szCs w:val="20"/>
                <w:lang w:val="en-AU"/>
              </w:rPr>
            </w:pPr>
          </w:p>
          <w:p w14:paraId="78DC9476" w14:textId="77777777" w:rsidR="00115519" w:rsidRDefault="00115519" w:rsidP="0A9706B5">
            <w:pPr>
              <w:pStyle w:val="Checkbox"/>
              <w:rPr>
                <w:rFonts w:eastAsiaTheme="minorEastAsia"/>
                <w:sz w:val="20"/>
                <w:szCs w:val="20"/>
                <w:lang w:val="en-AU"/>
              </w:rPr>
            </w:pPr>
          </w:p>
          <w:p w14:paraId="41386163" w14:textId="77777777" w:rsidR="00115519" w:rsidRDefault="00115519" w:rsidP="0A9706B5">
            <w:pPr>
              <w:pStyle w:val="Checkbox"/>
              <w:rPr>
                <w:rFonts w:eastAsiaTheme="minorEastAsia"/>
                <w:sz w:val="20"/>
                <w:szCs w:val="20"/>
                <w:lang w:val="en-AU"/>
              </w:rPr>
            </w:pPr>
          </w:p>
          <w:p w14:paraId="2AFCE9CF" w14:textId="77777777" w:rsidR="00115519" w:rsidRDefault="00115519" w:rsidP="0A9706B5">
            <w:pPr>
              <w:pStyle w:val="Checkbox"/>
              <w:rPr>
                <w:rFonts w:eastAsiaTheme="minorEastAsia"/>
                <w:sz w:val="20"/>
                <w:szCs w:val="20"/>
                <w:lang w:val="en-AU"/>
              </w:rPr>
            </w:pPr>
          </w:p>
          <w:p w14:paraId="43A271AE" w14:textId="77777777" w:rsidR="00115519" w:rsidRDefault="00115519" w:rsidP="0A9706B5">
            <w:pPr>
              <w:pStyle w:val="Checkbox"/>
              <w:rPr>
                <w:rFonts w:eastAsiaTheme="minorEastAsia"/>
                <w:sz w:val="20"/>
                <w:szCs w:val="20"/>
                <w:lang w:val="en-AU"/>
              </w:rPr>
            </w:pPr>
          </w:p>
          <w:p w14:paraId="49F004FD" w14:textId="77777777" w:rsidR="00115519" w:rsidRDefault="00115519" w:rsidP="0A9706B5">
            <w:pPr>
              <w:pStyle w:val="Checkbox"/>
              <w:rPr>
                <w:rFonts w:eastAsiaTheme="minorEastAsia"/>
                <w:sz w:val="20"/>
                <w:szCs w:val="20"/>
                <w:lang w:val="en-AU"/>
              </w:rPr>
            </w:pPr>
          </w:p>
          <w:p w14:paraId="17FC4384" w14:textId="77777777" w:rsidR="00115519" w:rsidRDefault="00115519" w:rsidP="0A9706B5">
            <w:pPr>
              <w:pStyle w:val="Checkbox"/>
              <w:rPr>
                <w:rFonts w:eastAsiaTheme="minorEastAsia"/>
                <w:sz w:val="20"/>
                <w:szCs w:val="20"/>
                <w:lang w:val="en-AU"/>
              </w:rPr>
            </w:pPr>
          </w:p>
          <w:p w14:paraId="43B6DE1E" w14:textId="77777777" w:rsidR="00115519" w:rsidRDefault="00115519" w:rsidP="0A9706B5">
            <w:pPr>
              <w:pStyle w:val="Checkbox"/>
              <w:rPr>
                <w:rFonts w:eastAsiaTheme="minorEastAsia"/>
                <w:sz w:val="20"/>
                <w:szCs w:val="20"/>
                <w:lang w:val="en-AU"/>
              </w:rPr>
            </w:pPr>
          </w:p>
          <w:p w14:paraId="59740375" w14:textId="77777777" w:rsidR="00115519" w:rsidRDefault="00115519" w:rsidP="0A9706B5">
            <w:pPr>
              <w:pStyle w:val="Checkbox"/>
              <w:rPr>
                <w:rFonts w:eastAsiaTheme="minorEastAsia"/>
                <w:sz w:val="20"/>
                <w:szCs w:val="20"/>
                <w:lang w:val="en-AU"/>
              </w:rPr>
            </w:pPr>
          </w:p>
          <w:p w14:paraId="52B5822F" w14:textId="77777777" w:rsidR="00115519" w:rsidRDefault="00115519" w:rsidP="0A9706B5">
            <w:pPr>
              <w:pStyle w:val="Checkbox"/>
              <w:rPr>
                <w:rFonts w:eastAsiaTheme="minorEastAsia"/>
                <w:sz w:val="20"/>
                <w:szCs w:val="20"/>
                <w:lang w:val="en-AU"/>
              </w:rPr>
            </w:pPr>
          </w:p>
          <w:p w14:paraId="18502762" w14:textId="77777777" w:rsidR="00115519" w:rsidRDefault="00115519" w:rsidP="0A9706B5">
            <w:pPr>
              <w:pStyle w:val="Checkbox"/>
              <w:rPr>
                <w:rFonts w:eastAsiaTheme="minorEastAsia"/>
                <w:sz w:val="20"/>
                <w:szCs w:val="20"/>
                <w:lang w:val="en-AU"/>
              </w:rPr>
            </w:pPr>
          </w:p>
          <w:p w14:paraId="56039A11" w14:textId="77777777" w:rsidR="00115519" w:rsidRPr="00656706" w:rsidRDefault="00115519" w:rsidP="0A9706B5">
            <w:pPr>
              <w:pStyle w:val="Checkbox"/>
              <w:rPr>
                <w:rFonts w:eastAsiaTheme="minorEastAsia"/>
                <w:sz w:val="20"/>
                <w:szCs w:val="20"/>
                <w:lang w:val="en-AU"/>
              </w:rPr>
            </w:pPr>
          </w:p>
        </w:tc>
        <w:tc>
          <w:tcPr>
            <w:tcW w:w="794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33A523E" w14:textId="77777777" w:rsidR="00137893" w:rsidRPr="00CF6591" w:rsidRDefault="2FF20693" w:rsidP="0A9706B5">
            <w:pPr>
              <w:pStyle w:val="ListNumber"/>
              <w:numPr>
                <w:ilvl w:val="0"/>
                <w:numId w:val="0"/>
              </w:numPr>
              <w:shd w:val="clear" w:color="auto" w:fill="FFFFFF" w:themeFill="background1"/>
              <w:spacing w:after="0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r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t>Consider:</w:t>
            </w:r>
          </w:p>
          <w:p w14:paraId="4F720D15" w14:textId="77777777" w:rsidR="00137893" w:rsidRPr="00CF6591" w:rsidRDefault="00AC5BDE" w:rsidP="0A9706B5">
            <w:pPr>
              <w:pStyle w:val="ListNumber"/>
              <w:numPr>
                <w:ilvl w:val="0"/>
                <w:numId w:val="0"/>
              </w:numPr>
              <w:shd w:val="clear" w:color="auto" w:fill="FFFFFF" w:themeFill="background1"/>
              <w:spacing w:after="0"/>
              <w:ind w:left="171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eastAsia="Arial" w:cstheme="minorHAnsi"/>
                  <w:sz w:val="20"/>
                  <w:szCs w:val="20"/>
                </w:rPr>
                <w:id w:val="119257867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5CD8B15" w:rsidRPr="00CF65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2FF20693" w:rsidRPr="00CF6591">
              <w:rPr>
                <w:rFonts w:cstheme="minorHAnsi"/>
                <w:sz w:val="20"/>
                <w:szCs w:val="20"/>
                <w:lang w:val="en-AU"/>
              </w:rPr>
              <w:t>Reviewing current vaccine checklist and modify for vaccination clinics</w:t>
            </w:r>
          </w:p>
          <w:p w14:paraId="656CC26E" w14:textId="77777777" w:rsidR="00137893" w:rsidRPr="00CF6591" w:rsidRDefault="00AC5BDE" w:rsidP="0A9706B5">
            <w:pPr>
              <w:pStyle w:val="ListNumber"/>
              <w:numPr>
                <w:ilvl w:val="0"/>
                <w:numId w:val="0"/>
              </w:numPr>
              <w:shd w:val="clear" w:color="auto" w:fill="FFFFFF" w:themeFill="background1"/>
              <w:spacing w:after="0"/>
              <w:ind w:left="171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eastAsia="Arial" w:cstheme="minorHAnsi"/>
                  <w:sz w:val="20"/>
                  <w:szCs w:val="20"/>
                </w:rPr>
                <w:id w:val="-153186977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5CD8B15" w:rsidRPr="00CF65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2FF20693" w:rsidRPr="00CF6591">
              <w:rPr>
                <w:rFonts w:cstheme="minorHAnsi"/>
                <w:sz w:val="20"/>
                <w:szCs w:val="20"/>
                <w:lang w:val="en-AU"/>
              </w:rPr>
              <w:t>Manag</w:t>
            </w:r>
            <w:r w:rsidR="32B15FF8" w:rsidRPr="00CF6591">
              <w:rPr>
                <w:rFonts w:cstheme="minorHAnsi"/>
                <w:sz w:val="20"/>
                <w:szCs w:val="20"/>
                <w:lang w:val="en-AU"/>
              </w:rPr>
              <w:t>ement of</w:t>
            </w:r>
            <w:r w:rsidR="2FF20693" w:rsidRPr="00CF6591">
              <w:rPr>
                <w:rFonts w:cstheme="minorHAnsi"/>
                <w:sz w:val="20"/>
                <w:szCs w:val="20"/>
                <w:lang w:val="en-AU"/>
              </w:rPr>
              <w:t xml:space="preserve"> patient consent </w:t>
            </w:r>
            <w:r w:rsidR="32B15FF8" w:rsidRPr="00CF6591">
              <w:rPr>
                <w:rFonts w:cstheme="minorHAnsi"/>
                <w:sz w:val="20"/>
                <w:szCs w:val="20"/>
                <w:lang w:val="en-AU"/>
              </w:rPr>
              <w:t xml:space="preserve">process </w:t>
            </w:r>
            <w:r w:rsidR="2FF20693" w:rsidRPr="00CF6591">
              <w:rPr>
                <w:rFonts w:cstheme="minorHAnsi"/>
                <w:sz w:val="20"/>
                <w:szCs w:val="20"/>
                <w:lang w:val="en-AU"/>
              </w:rPr>
              <w:t>and documentation</w:t>
            </w:r>
          </w:p>
          <w:p w14:paraId="186BF411" w14:textId="77777777" w:rsidR="007A094A" w:rsidRPr="00CF6591" w:rsidRDefault="00AC5BDE" w:rsidP="0A9706B5">
            <w:pPr>
              <w:pStyle w:val="ListNumber"/>
              <w:numPr>
                <w:ilvl w:val="0"/>
                <w:numId w:val="0"/>
              </w:numPr>
              <w:shd w:val="clear" w:color="auto" w:fill="FFFFFF" w:themeFill="background1"/>
              <w:spacing w:after="0"/>
              <w:ind w:left="171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eastAsia="Arial" w:cstheme="minorHAnsi"/>
                  <w:sz w:val="20"/>
                  <w:szCs w:val="20"/>
                </w:rPr>
                <w:id w:val="-9724793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5CD8B15" w:rsidRPr="00CF65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32B15FF8" w:rsidRPr="00CF6591">
              <w:rPr>
                <w:rFonts w:cstheme="minorHAnsi"/>
                <w:sz w:val="20"/>
                <w:szCs w:val="20"/>
                <w:lang w:val="en-AU"/>
              </w:rPr>
              <w:t>N</w:t>
            </w:r>
            <w:r w:rsidR="2FF20693" w:rsidRPr="00CF6591">
              <w:rPr>
                <w:rFonts w:cstheme="minorHAnsi"/>
                <w:sz w:val="20"/>
                <w:szCs w:val="20"/>
                <w:lang w:val="en-AU"/>
              </w:rPr>
              <w:t>ew patients</w:t>
            </w:r>
            <w:r w:rsidR="00021099" w:rsidRPr="00CF6591">
              <w:rPr>
                <w:rFonts w:cstheme="minorHAnsi"/>
                <w:sz w:val="20"/>
                <w:szCs w:val="20"/>
                <w:lang w:val="en-AU"/>
              </w:rPr>
              <w:t xml:space="preserve"> -</w:t>
            </w:r>
            <w:r w:rsidR="32B15FF8" w:rsidRPr="00CF6591">
              <w:rPr>
                <w:rFonts w:cstheme="minorHAnsi"/>
                <w:sz w:val="20"/>
                <w:szCs w:val="20"/>
                <w:lang w:val="en-AU"/>
              </w:rPr>
              <w:t xml:space="preserve"> what will be the </w:t>
            </w:r>
            <w:r w:rsidR="2FF20693" w:rsidRPr="00CF6591">
              <w:rPr>
                <w:rFonts w:cstheme="minorHAnsi"/>
                <w:sz w:val="20"/>
                <w:szCs w:val="20"/>
                <w:lang w:val="en-AU"/>
              </w:rPr>
              <w:t xml:space="preserve">minimum </w:t>
            </w:r>
            <w:r w:rsidR="32B15FF8" w:rsidRPr="00CF6591">
              <w:rPr>
                <w:rFonts w:cstheme="minorHAnsi"/>
                <w:sz w:val="20"/>
                <w:szCs w:val="20"/>
                <w:lang w:val="en-AU"/>
              </w:rPr>
              <w:t xml:space="preserve">demographic and clinical </w:t>
            </w:r>
            <w:r w:rsidR="2FF20693" w:rsidRPr="00CF6591">
              <w:rPr>
                <w:rFonts w:cstheme="minorHAnsi"/>
                <w:sz w:val="20"/>
                <w:szCs w:val="20"/>
                <w:lang w:val="en-AU"/>
              </w:rPr>
              <w:t>requirement</w:t>
            </w:r>
            <w:r w:rsidR="32B15FF8" w:rsidRPr="00CF6591">
              <w:rPr>
                <w:rFonts w:cstheme="minorHAnsi"/>
                <w:sz w:val="20"/>
                <w:szCs w:val="20"/>
                <w:lang w:val="en-AU"/>
              </w:rPr>
              <w:t>s</w:t>
            </w:r>
            <w:r w:rsidR="2FF20693" w:rsidRPr="00CF6591"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="32B15FF8" w:rsidRPr="00CF6591">
              <w:rPr>
                <w:rFonts w:cstheme="minorHAnsi"/>
                <w:sz w:val="20"/>
                <w:szCs w:val="20"/>
                <w:lang w:val="en-AU"/>
              </w:rPr>
              <w:t>that you will capture in the patient record?</w:t>
            </w:r>
          </w:p>
          <w:p w14:paraId="007EFE8E" w14:textId="77777777" w:rsidR="007E1336" w:rsidRPr="00CF6591" w:rsidRDefault="007E1336" w:rsidP="0A9706B5">
            <w:pPr>
              <w:pStyle w:val="ListNumber"/>
              <w:numPr>
                <w:ilvl w:val="0"/>
                <w:numId w:val="0"/>
              </w:numPr>
              <w:shd w:val="clear" w:color="auto" w:fill="FFFFFF" w:themeFill="background1"/>
              <w:spacing w:after="0"/>
              <w:rPr>
                <w:rFonts w:eastAsiaTheme="minorEastAsia" w:cstheme="minorHAnsi"/>
                <w:sz w:val="20"/>
                <w:szCs w:val="20"/>
                <w:lang w:val="en-AU"/>
              </w:rPr>
            </w:pPr>
          </w:p>
          <w:p w14:paraId="22F840EA" w14:textId="77777777" w:rsidR="007E1336" w:rsidRPr="00CF6591" w:rsidRDefault="343A450C" w:rsidP="0A9706B5">
            <w:pPr>
              <w:pStyle w:val="ListNumber"/>
              <w:numPr>
                <w:ilvl w:val="0"/>
                <w:numId w:val="0"/>
              </w:numPr>
              <w:shd w:val="clear" w:color="auto" w:fill="FFFFFF" w:themeFill="background1"/>
              <w:spacing w:after="0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r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t>Resources:</w:t>
            </w:r>
          </w:p>
          <w:p w14:paraId="28DF14BF" w14:textId="77777777" w:rsidR="007E1336" w:rsidRPr="00CF6591" w:rsidRDefault="00AC5BDE" w:rsidP="0A9706B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eastAsiaTheme="minorEastAsia" w:cstheme="minorHAnsi"/>
                <w:color w:val="0563C1"/>
                <w:sz w:val="20"/>
                <w:szCs w:val="20"/>
                <w:lang w:val="en-AU"/>
              </w:rPr>
            </w:pPr>
            <w:hyperlink r:id="rId30">
              <w:r w:rsidR="343A450C" w:rsidRPr="00CF6591">
                <w:rPr>
                  <w:rStyle w:val="Hyperlink"/>
                  <w:rFonts w:eastAsiaTheme="minorEastAsia" w:cstheme="minorHAnsi"/>
                  <w:sz w:val="20"/>
                  <w:szCs w:val="20"/>
                  <w:lang w:val="en-AU"/>
                </w:rPr>
                <w:t>Department of Health info for vaccination providers</w:t>
              </w:r>
            </w:hyperlink>
            <w:r w:rsidR="343A450C" w:rsidRPr="00CF6591">
              <w:rPr>
                <w:rStyle w:val="Hyperlink"/>
                <w:rFonts w:eastAsiaTheme="minorEastAsia" w:cstheme="minorHAnsi"/>
              </w:rPr>
              <w:t>:</w:t>
            </w:r>
          </w:p>
          <w:p w14:paraId="112BAA29" w14:textId="77777777" w:rsidR="007E1336" w:rsidRPr="00CF6591" w:rsidRDefault="00AC5BDE" w:rsidP="0A9706B5">
            <w:pPr>
              <w:pStyle w:val="ListParagraph"/>
              <w:numPr>
                <w:ilvl w:val="1"/>
                <w:numId w:val="1"/>
              </w:numPr>
              <w:spacing w:beforeAutospacing="1" w:after="0" w:line="259" w:lineRule="auto"/>
              <w:rPr>
                <w:rFonts w:eastAsiaTheme="minorEastAsia" w:cstheme="minorHAnsi"/>
                <w:color w:val="0563C1"/>
                <w:sz w:val="20"/>
                <w:szCs w:val="20"/>
                <w:lang w:val="en-AU"/>
              </w:rPr>
            </w:pPr>
            <w:hyperlink r:id="rId31">
              <w:r w:rsidR="343A450C" w:rsidRPr="00CF6591">
                <w:rPr>
                  <w:rStyle w:val="Hyperlink"/>
                  <w:rFonts w:eastAsiaTheme="minorEastAsia" w:cstheme="minorHAnsi"/>
                  <w:sz w:val="20"/>
                  <w:szCs w:val="20"/>
                  <w:lang w:val="en-AU"/>
                </w:rPr>
                <w:t>Immunisation provider guide to obtaining informed consent for COVID-19 vaccine</w:t>
              </w:r>
            </w:hyperlink>
          </w:p>
          <w:p w14:paraId="532B9CA8" w14:textId="39F8E49D" w:rsidR="007E1336" w:rsidRPr="00CF6591" w:rsidRDefault="00AC5BDE" w:rsidP="0A9706B5">
            <w:pPr>
              <w:pStyle w:val="ListParagraph"/>
              <w:numPr>
                <w:ilvl w:val="1"/>
                <w:numId w:val="1"/>
              </w:numPr>
              <w:spacing w:beforeAutospacing="1" w:after="0" w:line="240" w:lineRule="auto"/>
              <w:rPr>
                <w:rStyle w:val="Hyperlink"/>
                <w:rFonts w:eastAsiaTheme="minorEastAsia" w:cstheme="minorHAnsi"/>
                <w:color w:val="0563C1"/>
                <w:sz w:val="20"/>
                <w:szCs w:val="20"/>
                <w:u w:val="none"/>
                <w:lang w:val="en-AU"/>
              </w:rPr>
            </w:pPr>
            <w:hyperlink r:id="rId32">
              <w:r w:rsidR="343A450C" w:rsidRPr="00CF6591">
                <w:rPr>
                  <w:rStyle w:val="Hyperlink"/>
                  <w:rFonts w:eastAsiaTheme="minorEastAsia" w:cstheme="minorHAnsi"/>
                  <w:sz w:val="20"/>
                  <w:szCs w:val="20"/>
                  <w:lang w:val="en-AU"/>
                </w:rPr>
                <w:t>Consent form for COVID-19 vaccination</w:t>
              </w:r>
            </w:hyperlink>
          </w:p>
          <w:p w14:paraId="1C673D45" w14:textId="617EC6E2" w:rsidR="0001454C" w:rsidRPr="00CF6591" w:rsidRDefault="00AC5BDE" w:rsidP="0A9706B5">
            <w:pPr>
              <w:pStyle w:val="ListParagraph"/>
              <w:numPr>
                <w:ilvl w:val="1"/>
                <w:numId w:val="1"/>
              </w:numPr>
              <w:spacing w:beforeAutospacing="1" w:after="0" w:line="240" w:lineRule="auto"/>
              <w:rPr>
                <w:rFonts w:eastAsiaTheme="minorEastAsia" w:cstheme="minorHAnsi"/>
                <w:color w:val="0563C1"/>
                <w:sz w:val="20"/>
                <w:szCs w:val="20"/>
                <w:lang w:val="en-AU"/>
              </w:rPr>
            </w:pPr>
            <w:hyperlink r:id="rId33">
              <w:r w:rsidR="3EF269DA" w:rsidRPr="00CF6591">
                <w:rPr>
                  <w:rStyle w:val="Hyperlink"/>
                  <w:rFonts w:eastAsiaTheme="minorEastAsia" w:cstheme="minorHAnsi"/>
                  <w:sz w:val="20"/>
                  <w:szCs w:val="20"/>
                  <w:lang w:val="en-AU"/>
                </w:rPr>
                <w:t>Information on COVID-19 AstraZeneca vaccine</w:t>
              </w:r>
            </w:hyperlink>
          </w:p>
          <w:p w14:paraId="4B25AC3D" w14:textId="77777777" w:rsidR="00B44EE3" w:rsidRPr="00CF6591" w:rsidRDefault="343A450C" w:rsidP="0A9706B5">
            <w:pPr>
              <w:pStyle w:val="NormalWeb"/>
              <w:numPr>
                <w:ilvl w:val="0"/>
                <w:numId w:val="1"/>
              </w:numPr>
              <w:spacing w:after="0" w:afterAutospacing="0"/>
              <w:rPr>
                <w:rFonts w:asciiTheme="minorHAnsi" w:eastAsiaTheme="minorEastAsia" w:hAnsiTheme="minorHAnsi" w:cstheme="minorHAnsi"/>
                <w:color w:val="595959" w:themeColor="text1" w:themeTint="A6"/>
                <w:sz w:val="20"/>
                <w:szCs w:val="20"/>
                <w:lang w:val="en-AU"/>
              </w:rPr>
            </w:pPr>
            <w:r w:rsidRPr="00CF6591">
              <w:rPr>
                <w:rFonts w:asciiTheme="minorHAnsi" w:eastAsiaTheme="minorEastAsia" w:hAnsiTheme="minorHAnsi" w:cstheme="minorHAnsi"/>
                <w:color w:val="595959" w:themeColor="text1" w:themeTint="A6"/>
                <w:sz w:val="20"/>
                <w:szCs w:val="20"/>
              </w:rPr>
              <w:t xml:space="preserve">Patient </w:t>
            </w:r>
            <w:r w:rsidR="16CF8845" w:rsidRPr="00CF6591">
              <w:rPr>
                <w:rFonts w:asciiTheme="minorHAnsi" w:eastAsiaTheme="minorEastAsia" w:hAnsiTheme="minorHAnsi" w:cstheme="minorHAnsi"/>
                <w:color w:val="595959" w:themeColor="text1" w:themeTint="A6"/>
                <w:sz w:val="20"/>
                <w:szCs w:val="20"/>
              </w:rPr>
              <w:t>handouts</w:t>
            </w:r>
            <w:r w:rsidRPr="00CF6591">
              <w:rPr>
                <w:rFonts w:asciiTheme="minorHAnsi" w:eastAsiaTheme="minorEastAsia" w:hAnsiTheme="minorHAnsi" w:cstheme="minorHAnsi"/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7F4D822A" w14:textId="77777777" w:rsidR="007E1336" w:rsidRPr="00CF6591" w:rsidRDefault="00AC5BDE" w:rsidP="0A9706B5">
            <w:pPr>
              <w:pStyle w:val="NormalWeb"/>
              <w:numPr>
                <w:ilvl w:val="1"/>
                <w:numId w:val="1"/>
              </w:numPr>
              <w:spacing w:after="0" w:afterAutospacing="0"/>
              <w:rPr>
                <w:rFonts w:asciiTheme="minorHAnsi" w:eastAsiaTheme="minorEastAsia" w:hAnsiTheme="minorHAnsi" w:cstheme="minorHAnsi"/>
                <w:color w:val="595959" w:themeColor="text1" w:themeTint="A6"/>
                <w:sz w:val="20"/>
                <w:szCs w:val="20"/>
                <w:lang w:val="en-AU"/>
              </w:rPr>
            </w:pPr>
            <w:hyperlink r:id="rId34">
              <w:r w:rsidR="343A450C" w:rsidRPr="00CF6591">
                <w:rPr>
                  <w:rStyle w:val="Hyperlink"/>
                  <w:rFonts w:asciiTheme="minorHAnsi" w:eastAsiaTheme="minorEastAsia" w:hAnsiTheme="minorHAnsi" w:cstheme="minorHAnsi"/>
                  <w:sz w:val="20"/>
                  <w:szCs w:val="20"/>
                  <w:lang w:val="en-AU"/>
                </w:rPr>
                <w:t>Preparing for COVID-19 vaccination</w:t>
              </w:r>
            </w:hyperlink>
          </w:p>
          <w:p w14:paraId="7DB72712" w14:textId="77E57DCC" w:rsidR="001A2EEE" w:rsidRPr="00CF6591" w:rsidRDefault="00C40CB4" w:rsidP="0A9706B5">
            <w:pPr>
              <w:pStyle w:val="NormalWeb"/>
              <w:numPr>
                <w:ilvl w:val="1"/>
                <w:numId w:val="1"/>
              </w:numPr>
              <w:spacing w:after="0" w:afterAutospacing="0"/>
              <w:rPr>
                <w:rStyle w:val="Hyperlink"/>
                <w:rFonts w:asciiTheme="minorHAnsi" w:eastAsiaTheme="minorEastAsia" w:hAnsiTheme="minorHAnsi" w:cstheme="minorHAnsi"/>
                <w:sz w:val="20"/>
                <w:szCs w:val="20"/>
                <w:lang w:val="en-AU"/>
              </w:rPr>
            </w:pPr>
            <w:r w:rsidRPr="00CF6591">
              <w:rPr>
                <w:rFonts w:asciiTheme="minorHAnsi" w:eastAsiaTheme="minorEastAsia" w:hAnsiTheme="minorHAnsi" w:cstheme="minorHAnsi"/>
                <w:sz w:val="20"/>
                <w:szCs w:val="20"/>
              </w:rPr>
              <w:fldChar w:fldCharType="begin"/>
            </w:r>
            <w:r w:rsidRPr="00CF6591">
              <w:rPr>
                <w:rFonts w:asciiTheme="minorHAnsi" w:eastAsiaTheme="minorEastAsia" w:hAnsiTheme="minorHAnsi" w:cstheme="minorHAnsi"/>
                <w:sz w:val="20"/>
                <w:szCs w:val="20"/>
                <w:lang w:val="en-AU"/>
              </w:rPr>
              <w:instrText xml:space="preserve"> HYPERLINK "https://www.health.gov.au/resources/publications/covid-19-vaccination-after-your-covid-19-vaccination" </w:instrText>
            </w:r>
            <w:r w:rsidRPr="00CF6591">
              <w:rPr>
                <w:rFonts w:asciiTheme="minorHAnsi" w:eastAsiaTheme="minorEastAsia" w:hAnsiTheme="minorHAnsi" w:cstheme="minorHAnsi"/>
                <w:sz w:val="20"/>
                <w:szCs w:val="20"/>
              </w:rPr>
              <w:fldChar w:fldCharType="separate"/>
            </w:r>
            <w:r w:rsidR="343A450C" w:rsidRPr="00CF6591">
              <w:rPr>
                <w:rStyle w:val="Hyperlink"/>
                <w:rFonts w:asciiTheme="minorHAnsi" w:eastAsiaTheme="minorEastAsia" w:hAnsiTheme="minorHAnsi" w:cstheme="minorHAnsi"/>
                <w:sz w:val="20"/>
                <w:szCs w:val="20"/>
                <w:lang w:val="en-AU"/>
              </w:rPr>
              <w:t>After your COVID-19</w:t>
            </w:r>
            <w:r w:rsidR="000E612F" w:rsidRPr="00CF6591">
              <w:rPr>
                <w:rStyle w:val="Hyperlink"/>
                <w:rFonts w:asciiTheme="minorHAnsi" w:eastAsiaTheme="minorEastAsia" w:hAnsiTheme="minorHAnsi" w:cstheme="minorHAnsi"/>
                <w:sz w:val="20"/>
                <w:szCs w:val="20"/>
                <w:lang w:val="en-AU"/>
              </w:rPr>
              <w:t xml:space="preserve"> Pfizer</w:t>
            </w:r>
            <w:r w:rsidR="343A450C" w:rsidRPr="00CF6591">
              <w:rPr>
                <w:rStyle w:val="Hyperlink"/>
                <w:rFonts w:asciiTheme="minorHAnsi" w:eastAsiaTheme="minorEastAsia" w:hAnsiTheme="minorHAnsi" w:cstheme="minorHAnsi"/>
                <w:sz w:val="20"/>
                <w:szCs w:val="20"/>
                <w:lang w:val="en-AU"/>
              </w:rPr>
              <w:t xml:space="preserve"> vaccination</w:t>
            </w:r>
            <w:proofErr w:type="gramStart"/>
            <w:r w:rsidR="00525B46" w:rsidRPr="00CF6591">
              <w:rPr>
                <w:rStyle w:val="Hyperlink"/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1A2EEE" w:rsidRPr="00CF6591">
              <w:rPr>
                <w:rStyle w:val="Hyperlink"/>
                <w:rFonts w:asciiTheme="minorHAnsi" w:eastAsiaTheme="minorEastAsia" w:hAnsiTheme="minorHAnsi" w:cstheme="minorHAnsi"/>
                <w:sz w:val="20"/>
                <w:szCs w:val="20"/>
              </w:rPr>
              <w:t xml:space="preserve">  (</w:t>
            </w:r>
            <w:proofErr w:type="gramEnd"/>
            <w:r w:rsidR="001A2EEE" w:rsidRPr="00CF6591">
              <w:rPr>
                <w:rStyle w:val="Hyperlink"/>
                <w:rFonts w:asciiTheme="minorHAnsi" w:eastAsiaTheme="minorEastAsia" w:hAnsiTheme="minorHAnsi" w:cstheme="minorHAnsi"/>
                <w:sz w:val="20"/>
                <w:szCs w:val="20"/>
              </w:rPr>
              <w:t>for patients who have received this vaccine elsewhere)</w:t>
            </w:r>
          </w:p>
          <w:p w14:paraId="5B877593" w14:textId="4B330F24" w:rsidR="0001454C" w:rsidRPr="00CF6591" w:rsidRDefault="00C40CB4" w:rsidP="0A9706B5">
            <w:pPr>
              <w:pStyle w:val="NormalWeb"/>
              <w:numPr>
                <w:ilvl w:val="1"/>
                <w:numId w:val="1"/>
              </w:numPr>
              <w:spacing w:after="0" w:afterAutospacing="0"/>
              <w:rPr>
                <w:rFonts w:asciiTheme="minorHAnsi" w:eastAsiaTheme="minorEastAsia" w:hAnsiTheme="minorHAnsi" w:cstheme="minorHAnsi"/>
                <w:color w:val="595959" w:themeColor="text1" w:themeTint="A6"/>
                <w:sz w:val="20"/>
                <w:szCs w:val="20"/>
                <w:lang w:val="en-AU"/>
              </w:rPr>
            </w:pPr>
            <w:r w:rsidRPr="00CF6591">
              <w:rPr>
                <w:rFonts w:asciiTheme="minorHAnsi" w:eastAsiaTheme="minorEastAsia" w:hAnsiTheme="minorHAnsi" w:cstheme="minorHAnsi"/>
                <w:sz w:val="20"/>
                <w:szCs w:val="20"/>
              </w:rPr>
              <w:fldChar w:fldCharType="end"/>
            </w:r>
            <w:hyperlink r:id="rId35">
              <w:r w:rsidR="3EF269DA" w:rsidRPr="00CF6591">
                <w:rPr>
                  <w:rStyle w:val="Hyperlink"/>
                  <w:rFonts w:asciiTheme="minorHAnsi" w:eastAsiaTheme="minorEastAsia" w:hAnsiTheme="minorHAnsi" w:cstheme="minorHAnsi"/>
                  <w:sz w:val="20"/>
                  <w:szCs w:val="20"/>
                  <w:lang w:val="en-AU"/>
                </w:rPr>
                <w:t>After your COVID-19 AstraZeneca vaccination</w:t>
              </w:r>
            </w:hyperlink>
          </w:p>
        </w:tc>
      </w:tr>
      <w:tr w:rsidR="0084281E" w:rsidRPr="00D276AD" w14:paraId="3A876E3B" w14:textId="77777777" w:rsidTr="0A9706B5">
        <w:trPr>
          <w:trHeight w:val="225"/>
        </w:trPr>
        <w:tc>
          <w:tcPr>
            <w:tcW w:w="2112" w:type="dxa"/>
            <w:vMerge/>
          </w:tcPr>
          <w:p w14:paraId="4F81A392" w14:textId="77777777" w:rsidR="0084281E" w:rsidRPr="00D276AD" w:rsidRDefault="0084281E" w:rsidP="00D8465C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2723" w:type="dxa"/>
            <w:tcBorders>
              <w:bottom w:val="single" w:sz="4" w:space="0" w:color="auto"/>
              <w:right w:val="single" w:sz="4" w:space="0" w:color="auto"/>
            </w:tcBorders>
          </w:tcPr>
          <w:p w14:paraId="3B6D05F6" w14:textId="77777777" w:rsidR="0084281E" w:rsidRPr="00CF6591" w:rsidRDefault="0084281E" w:rsidP="0A9706B5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eastAsiaTheme="minorEastAsia" w:cstheme="minorHAnsi"/>
                <w:b/>
                <w:bCs/>
                <w:sz w:val="20"/>
                <w:szCs w:val="20"/>
                <w:lang w:val="en-AU"/>
              </w:rPr>
            </w:pPr>
            <w:r w:rsidRPr="00CF6591">
              <w:rPr>
                <w:rFonts w:eastAsiaTheme="minorEastAsia" w:cstheme="minorHAnsi"/>
                <w:b/>
                <w:bCs/>
                <w:sz w:val="20"/>
                <w:szCs w:val="20"/>
                <w:lang w:val="en-AU"/>
              </w:rPr>
              <w:t>Person responsible:</w:t>
            </w:r>
          </w:p>
        </w:tc>
        <w:tc>
          <w:tcPr>
            <w:tcW w:w="522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8A73C0" w14:textId="77777777" w:rsidR="0084281E" w:rsidRPr="00CF6591" w:rsidRDefault="0084281E" w:rsidP="0A9706B5">
            <w:pPr>
              <w:rPr>
                <w:rFonts w:eastAsiaTheme="minorEastAsia" w:cstheme="minorHAnsi"/>
                <w:b/>
                <w:bCs/>
                <w:sz w:val="20"/>
                <w:szCs w:val="20"/>
                <w:lang w:val="en-AU"/>
              </w:rPr>
            </w:pPr>
            <w:r w:rsidRPr="00CF6591">
              <w:rPr>
                <w:rFonts w:eastAsiaTheme="minorEastAsia" w:cstheme="minorHAnsi"/>
                <w:b/>
                <w:bCs/>
                <w:color w:val="595959" w:themeColor="text1" w:themeTint="A6"/>
                <w:sz w:val="20"/>
                <w:szCs w:val="20"/>
                <w:lang w:val="en-AU"/>
              </w:rPr>
              <w:t>Comments and completion date:</w:t>
            </w:r>
          </w:p>
        </w:tc>
      </w:tr>
      <w:tr w:rsidR="0084281E" w:rsidRPr="00D276AD" w14:paraId="5913EE51" w14:textId="77777777" w:rsidTr="0A9706B5">
        <w:trPr>
          <w:trHeight w:val="1230"/>
        </w:trPr>
        <w:tc>
          <w:tcPr>
            <w:tcW w:w="2112" w:type="dxa"/>
            <w:vMerge/>
          </w:tcPr>
          <w:p w14:paraId="789CB355" w14:textId="77777777" w:rsidR="0084281E" w:rsidRPr="00D276AD" w:rsidRDefault="0084281E" w:rsidP="00D8465C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272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98C548" w14:textId="77777777" w:rsidR="0084281E" w:rsidRPr="00CF6591" w:rsidRDefault="0084281E" w:rsidP="0A9706B5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eastAsiaTheme="minorEastAsia" w:cstheme="minorHAnsi"/>
                <w:b/>
                <w:bCs/>
                <w:sz w:val="22"/>
                <w:lang w:val="en-AU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D5294F" w14:textId="77777777" w:rsidR="0084281E" w:rsidRPr="00CF6591" w:rsidRDefault="0084281E" w:rsidP="0A9706B5">
            <w:pPr>
              <w:pStyle w:val="ListNumber"/>
              <w:numPr>
                <w:ilvl w:val="0"/>
                <w:numId w:val="0"/>
              </w:numPr>
              <w:spacing w:after="0"/>
              <w:rPr>
                <w:rFonts w:eastAsiaTheme="minorEastAsia" w:cstheme="minorHAnsi"/>
                <w:b/>
                <w:bCs/>
                <w:sz w:val="22"/>
                <w:lang w:val="en-AU"/>
              </w:rPr>
            </w:pPr>
          </w:p>
          <w:p w14:paraId="4D9E807C" w14:textId="77777777" w:rsidR="0084281E" w:rsidRPr="00CF6591" w:rsidRDefault="0084281E" w:rsidP="0A9706B5">
            <w:pPr>
              <w:pStyle w:val="ListNumber"/>
              <w:numPr>
                <w:ilvl w:val="0"/>
                <w:numId w:val="0"/>
              </w:numPr>
              <w:spacing w:after="0"/>
              <w:rPr>
                <w:rFonts w:eastAsiaTheme="minorEastAsia" w:cstheme="minorHAnsi"/>
                <w:b/>
                <w:bCs/>
                <w:sz w:val="22"/>
                <w:lang w:val="en-AU"/>
              </w:rPr>
            </w:pPr>
          </w:p>
          <w:p w14:paraId="54B3E525" w14:textId="77777777" w:rsidR="0084281E" w:rsidRPr="00CF6591" w:rsidRDefault="0084281E" w:rsidP="0A9706B5">
            <w:pPr>
              <w:pStyle w:val="ListNumber"/>
              <w:numPr>
                <w:ilvl w:val="0"/>
                <w:numId w:val="0"/>
              </w:numPr>
              <w:spacing w:after="0"/>
              <w:rPr>
                <w:rFonts w:eastAsiaTheme="minorEastAsia" w:cstheme="minorHAnsi"/>
                <w:b/>
                <w:bCs/>
                <w:sz w:val="22"/>
                <w:lang w:val="en-AU"/>
              </w:rPr>
            </w:pPr>
          </w:p>
          <w:p w14:paraId="146A9CF4" w14:textId="77777777" w:rsidR="0084281E" w:rsidRPr="00CF6591" w:rsidRDefault="0084281E" w:rsidP="0A9706B5">
            <w:pPr>
              <w:rPr>
                <w:rFonts w:eastAsiaTheme="minorEastAsia" w:cstheme="minorHAnsi"/>
                <w:b/>
                <w:bCs/>
                <w:lang w:val="en-AU"/>
              </w:rPr>
            </w:pPr>
          </w:p>
        </w:tc>
      </w:tr>
      <w:tr w:rsidR="00B26428" w:rsidRPr="00D276AD" w14:paraId="73F56006" w14:textId="77777777" w:rsidTr="0A9706B5">
        <w:trPr>
          <w:trHeight w:val="1230"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CAA83AC" w14:textId="77777777" w:rsidR="00B26428" w:rsidRDefault="122804EA" w:rsidP="0A9706B5">
            <w:pPr>
              <w:rPr>
                <w:rFonts w:eastAsiaTheme="minorEastAsia"/>
                <w:b/>
                <w:bCs/>
                <w:color w:val="595959" w:themeColor="text1" w:themeTint="A6"/>
                <w:sz w:val="20"/>
                <w:szCs w:val="20"/>
                <w:lang w:val="en-AU"/>
              </w:rPr>
            </w:pPr>
            <w:r w:rsidRPr="0A9706B5">
              <w:rPr>
                <w:rFonts w:eastAsiaTheme="minorEastAsia"/>
                <w:b/>
                <w:bCs/>
                <w:color w:val="595959" w:themeColor="text1" w:themeTint="A6"/>
                <w:sz w:val="20"/>
                <w:szCs w:val="20"/>
                <w:lang w:val="en-AU"/>
              </w:rPr>
              <w:t>Cl</w:t>
            </w:r>
            <w:r w:rsidR="544A3210" w:rsidRPr="0A9706B5">
              <w:rPr>
                <w:rFonts w:eastAsiaTheme="minorEastAsia"/>
                <w:b/>
                <w:bCs/>
                <w:color w:val="595959" w:themeColor="text1" w:themeTint="A6"/>
                <w:sz w:val="20"/>
                <w:szCs w:val="20"/>
                <w:lang w:val="en-AU"/>
              </w:rPr>
              <w:t xml:space="preserve">inical </w:t>
            </w:r>
            <w:r w:rsidR="00021099" w:rsidRPr="0A9706B5">
              <w:rPr>
                <w:rFonts w:eastAsiaTheme="minorEastAsia"/>
                <w:b/>
                <w:bCs/>
                <w:color w:val="595959" w:themeColor="text1" w:themeTint="A6"/>
                <w:sz w:val="20"/>
                <w:szCs w:val="20"/>
                <w:lang w:val="en-AU"/>
              </w:rPr>
              <w:t>reference g</w:t>
            </w:r>
            <w:r w:rsidR="124FFE34" w:rsidRPr="0A9706B5">
              <w:rPr>
                <w:rFonts w:eastAsiaTheme="minorEastAsia"/>
                <w:b/>
                <w:bCs/>
                <w:color w:val="595959" w:themeColor="text1" w:themeTint="A6"/>
                <w:sz w:val="20"/>
                <w:szCs w:val="20"/>
                <w:lang w:val="en-AU"/>
              </w:rPr>
              <w:t>uides</w:t>
            </w:r>
          </w:p>
          <w:p w14:paraId="648A4D0D" w14:textId="77777777" w:rsidR="006B5B7B" w:rsidRDefault="006B5B7B" w:rsidP="0A9706B5">
            <w:pPr>
              <w:rPr>
                <w:rFonts w:eastAsiaTheme="minorEastAsia"/>
                <w:b/>
                <w:bCs/>
                <w:color w:val="595959" w:themeColor="text1" w:themeTint="A6"/>
                <w:sz w:val="20"/>
                <w:szCs w:val="20"/>
                <w:lang w:val="en-AU"/>
              </w:rPr>
            </w:pPr>
          </w:p>
          <w:p w14:paraId="28BAD765" w14:textId="77777777" w:rsidR="006B5B7B" w:rsidRDefault="006B5B7B" w:rsidP="0A9706B5">
            <w:pPr>
              <w:rPr>
                <w:rFonts w:eastAsiaTheme="minorEastAsia"/>
                <w:b/>
                <w:bCs/>
                <w:color w:val="595959" w:themeColor="text1" w:themeTint="A6"/>
                <w:sz w:val="20"/>
                <w:szCs w:val="20"/>
                <w:lang w:val="en-AU"/>
              </w:rPr>
            </w:pPr>
          </w:p>
          <w:p w14:paraId="22E61835" w14:textId="77777777" w:rsidR="006B5B7B" w:rsidRDefault="006B5B7B" w:rsidP="0A9706B5">
            <w:pPr>
              <w:rPr>
                <w:rFonts w:eastAsiaTheme="minorEastAsia"/>
                <w:b/>
                <w:bCs/>
                <w:color w:val="595959" w:themeColor="text1" w:themeTint="A6"/>
                <w:sz w:val="20"/>
                <w:szCs w:val="20"/>
                <w:lang w:val="en-AU"/>
              </w:rPr>
            </w:pPr>
          </w:p>
          <w:p w14:paraId="703B6CE9" w14:textId="77777777" w:rsidR="006B5B7B" w:rsidRDefault="19347B8E" w:rsidP="0A9706B5">
            <w:pPr>
              <w:rPr>
                <w:rFonts w:eastAsiaTheme="minorEastAsia"/>
                <w:i/>
                <w:iCs/>
                <w:color w:val="595959" w:themeColor="text1" w:themeTint="A6"/>
                <w:sz w:val="20"/>
                <w:szCs w:val="20"/>
                <w:lang w:val="en-AU"/>
              </w:rPr>
            </w:pPr>
            <w:r w:rsidRPr="0A9706B5">
              <w:rPr>
                <w:rFonts w:eastAsiaTheme="minorEastAsia"/>
                <w:i/>
                <w:iCs/>
                <w:color w:val="595959" w:themeColor="text1" w:themeTint="A6"/>
                <w:sz w:val="20"/>
                <w:szCs w:val="20"/>
                <w:lang w:val="en-AU"/>
              </w:rPr>
              <w:t xml:space="preserve">Tip: see Part One for further information on </w:t>
            </w:r>
            <w:r w:rsidRPr="0A9706B5">
              <w:rPr>
                <w:rFonts w:eastAsiaTheme="minorEastAsia"/>
                <w:i/>
                <w:iCs/>
                <w:color w:val="595959" w:themeColor="text1" w:themeTint="A6"/>
                <w:sz w:val="20"/>
                <w:szCs w:val="20"/>
                <w:lang w:val="en-AU"/>
              </w:rPr>
              <w:lastRenderedPageBreak/>
              <w:t>appointing a Clinical Communications Champion</w:t>
            </w:r>
          </w:p>
          <w:p w14:paraId="32CE27AC" w14:textId="77777777" w:rsidR="00730AD2" w:rsidRDefault="00730AD2" w:rsidP="0A9706B5">
            <w:pPr>
              <w:rPr>
                <w:rFonts w:eastAsiaTheme="minorEastAsia"/>
                <w:i/>
                <w:iCs/>
                <w:color w:val="595959" w:themeColor="text1" w:themeTint="A6"/>
                <w:sz w:val="20"/>
                <w:szCs w:val="20"/>
                <w:lang w:val="en-AU"/>
              </w:rPr>
            </w:pPr>
          </w:p>
          <w:p w14:paraId="29D4C33C" w14:textId="77777777" w:rsidR="00730AD2" w:rsidRDefault="00730AD2" w:rsidP="0A9706B5">
            <w:pPr>
              <w:rPr>
                <w:rFonts w:eastAsiaTheme="minorEastAsia"/>
                <w:i/>
                <w:iCs/>
                <w:color w:val="595959" w:themeColor="text1" w:themeTint="A6"/>
                <w:sz w:val="20"/>
                <w:szCs w:val="20"/>
                <w:lang w:val="en-AU"/>
              </w:rPr>
            </w:pPr>
          </w:p>
          <w:p w14:paraId="62528ECA" w14:textId="77777777" w:rsidR="00730AD2" w:rsidRDefault="00730AD2" w:rsidP="0A9706B5">
            <w:pPr>
              <w:rPr>
                <w:rFonts w:eastAsiaTheme="minorEastAsia"/>
                <w:i/>
                <w:iCs/>
                <w:color w:val="595959" w:themeColor="text1" w:themeTint="A6"/>
                <w:sz w:val="20"/>
                <w:szCs w:val="20"/>
                <w:lang w:val="en-AU"/>
              </w:rPr>
            </w:pPr>
          </w:p>
          <w:p w14:paraId="143CCBDA" w14:textId="77777777" w:rsidR="00730AD2" w:rsidRDefault="00730AD2" w:rsidP="0A9706B5">
            <w:pPr>
              <w:rPr>
                <w:rFonts w:eastAsiaTheme="minorEastAsia"/>
                <w:i/>
                <w:iCs/>
                <w:color w:val="595959" w:themeColor="text1" w:themeTint="A6"/>
                <w:sz w:val="20"/>
                <w:szCs w:val="20"/>
                <w:lang w:val="en-AU"/>
              </w:rPr>
            </w:pPr>
          </w:p>
          <w:p w14:paraId="7B653652" w14:textId="77777777" w:rsidR="00730AD2" w:rsidRDefault="00730AD2" w:rsidP="0A9706B5">
            <w:pPr>
              <w:rPr>
                <w:rFonts w:eastAsiaTheme="minorEastAsia"/>
                <w:i/>
                <w:iCs/>
                <w:color w:val="595959" w:themeColor="text1" w:themeTint="A6"/>
                <w:sz w:val="20"/>
                <w:szCs w:val="20"/>
                <w:lang w:val="en-AU"/>
              </w:rPr>
            </w:pPr>
          </w:p>
          <w:p w14:paraId="74E1D69B" w14:textId="77777777" w:rsidR="00730AD2" w:rsidRDefault="00730AD2" w:rsidP="0A9706B5">
            <w:pPr>
              <w:rPr>
                <w:rFonts w:eastAsiaTheme="minorEastAsia"/>
                <w:i/>
                <w:iCs/>
                <w:color w:val="595959" w:themeColor="text1" w:themeTint="A6"/>
                <w:sz w:val="20"/>
                <w:szCs w:val="20"/>
                <w:lang w:val="en-AU"/>
              </w:rPr>
            </w:pPr>
          </w:p>
          <w:p w14:paraId="16F2EB07" w14:textId="77777777" w:rsidR="00730AD2" w:rsidRDefault="00730AD2" w:rsidP="0A9706B5">
            <w:pPr>
              <w:rPr>
                <w:rFonts w:eastAsiaTheme="minorEastAsia"/>
                <w:i/>
                <w:iCs/>
                <w:color w:val="595959" w:themeColor="text1" w:themeTint="A6"/>
                <w:sz w:val="20"/>
                <w:szCs w:val="20"/>
                <w:lang w:val="en-AU"/>
              </w:rPr>
            </w:pPr>
          </w:p>
          <w:p w14:paraId="002F229F" w14:textId="77777777" w:rsidR="00730AD2" w:rsidRDefault="00730AD2" w:rsidP="0A9706B5">
            <w:pPr>
              <w:rPr>
                <w:rFonts w:eastAsiaTheme="minorEastAsia"/>
                <w:i/>
                <w:iCs/>
                <w:color w:val="595959" w:themeColor="text1" w:themeTint="A6"/>
                <w:sz w:val="20"/>
                <w:szCs w:val="20"/>
                <w:lang w:val="en-AU"/>
              </w:rPr>
            </w:pPr>
          </w:p>
          <w:p w14:paraId="2B4FCE48" w14:textId="77777777" w:rsidR="00730AD2" w:rsidRDefault="00730AD2" w:rsidP="0A9706B5">
            <w:pPr>
              <w:rPr>
                <w:rFonts w:eastAsiaTheme="minorEastAsia"/>
                <w:i/>
                <w:iCs/>
                <w:color w:val="595959" w:themeColor="text1" w:themeTint="A6"/>
                <w:sz w:val="20"/>
                <w:szCs w:val="20"/>
                <w:lang w:val="en-AU"/>
              </w:rPr>
            </w:pPr>
          </w:p>
          <w:p w14:paraId="2FA9738E" w14:textId="77777777" w:rsidR="00730AD2" w:rsidRDefault="00730AD2" w:rsidP="0A9706B5">
            <w:pPr>
              <w:rPr>
                <w:rFonts w:eastAsiaTheme="minorEastAsia"/>
                <w:i/>
                <w:iCs/>
                <w:color w:val="595959" w:themeColor="text1" w:themeTint="A6"/>
                <w:sz w:val="20"/>
                <w:szCs w:val="20"/>
                <w:lang w:val="en-AU"/>
              </w:rPr>
            </w:pPr>
          </w:p>
          <w:p w14:paraId="12C2D6D2" w14:textId="77777777" w:rsidR="00730AD2" w:rsidRDefault="00730AD2" w:rsidP="0A9706B5">
            <w:pPr>
              <w:rPr>
                <w:rFonts w:eastAsiaTheme="minorEastAsia"/>
                <w:i/>
                <w:iCs/>
                <w:color w:val="595959" w:themeColor="text1" w:themeTint="A6"/>
                <w:sz w:val="20"/>
                <w:szCs w:val="20"/>
                <w:lang w:val="en-AU"/>
              </w:rPr>
            </w:pPr>
          </w:p>
          <w:p w14:paraId="57B7EDA9" w14:textId="77777777" w:rsidR="00730AD2" w:rsidRDefault="00730AD2" w:rsidP="0A9706B5">
            <w:pPr>
              <w:rPr>
                <w:rFonts w:eastAsiaTheme="minorEastAsia"/>
                <w:i/>
                <w:iCs/>
                <w:color w:val="595959" w:themeColor="text1" w:themeTint="A6"/>
                <w:sz w:val="20"/>
                <w:szCs w:val="20"/>
                <w:lang w:val="en-AU"/>
              </w:rPr>
            </w:pPr>
          </w:p>
          <w:p w14:paraId="46254F26" w14:textId="77777777" w:rsidR="00730AD2" w:rsidRPr="006B5B7B" w:rsidRDefault="00730AD2" w:rsidP="0A9706B5">
            <w:pPr>
              <w:rPr>
                <w:rFonts w:eastAsiaTheme="minorEastAsia"/>
                <w:i/>
                <w:iCs/>
                <w:lang w:val="en-AU"/>
              </w:rPr>
            </w:pPr>
          </w:p>
        </w:tc>
        <w:tc>
          <w:tcPr>
            <w:tcW w:w="794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5A4E15" w14:textId="77777777" w:rsidR="00730AD2" w:rsidRPr="00CF6591" w:rsidRDefault="32B15FF8" w:rsidP="0A9706B5">
            <w:pPr>
              <w:pStyle w:val="ListNumber"/>
              <w:numPr>
                <w:ilvl w:val="0"/>
                <w:numId w:val="0"/>
              </w:numPr>
              <w:spacing w:after="0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r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lastRenderedPageBreak/>
              <w:t>Consider</w:t>
            </w:r>
            <w:r w:rsidR="15CD8B15"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t>:</w:t>
            </w:r>
          </w:p>
          <w:p w14:paraId="437236F9" w14:textId="77777777" w:rsidR="006B5B7B" w:rsidRPr="00CF6591" w:rsidRDefault="00AC5BDE" w:rsidP="0A9706B5">
            <w:pPr>
              <w:pStyle w:val="ListNumber"/>
              <w:numPr>
                <w:ilvl w:val="0"/>
                <w:numId w:val="0"/>
              </w:numPr>
              <w:spacing w:after="0"/>
              <w:ind w:left="171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eastAsia="Arial" w:cstheme="minorHAnsi"/>
                  <w:sz w:val="20"/>
                  <w:szCs w:val="20"/>
                </w:rPr>
                <w:id w:val="-81017381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5CD8B15" w:rsidRPr="00CF65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19347B8E" w:rsidRPr="00CF6591">
              <w:rPr>
                <w:rFonts w:cstheme="minorHAnsi"/>
                <w:sz w:val="20"/>
                <w:szCs w:val="20"/>
                <w:lang w:val="en-AU"/>
              </w:rPr>
              <w:t>Providing a clinical reference folder for all team members and vaccine areas</w:t>
            </w:r>
          </w:p>
          <w:p w14:paraId="0FB3C2E8" w14:textId="77777777" w:rsidR="007F56BE" w:rsidRPr="00CF6591" w:rsidRDefault="00AC5BDE" w:rsidP="0A9706B5">
            <w:pPr>
              <w:pStyle w:val="ListNumber"/>
              <w:numPr>
                <w:ilvl w:val="0"/>
                <w:numId w:val="0"/>
              </w:numPr>
              <w:spacing w:after="0"/>
              <w:ind w:left="171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eastAsia="Arial" w:cstheme="minorHAnsi"/>
                  <w:sz w:val="20"/>
                  <w:szCs w:val="20"/>
                </w:rPr>
                <w:id w:val="135870628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5CD8B15" w:rsidRPr="00CF65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19347B8E" w:rsidRPr="00CF6591">
              <w:rPr>
                <w:rFonts w:cstheme="minorHAnsi"/>
                <w:sz w:val="20"/>
                <w:szCs w:val="20"/>
                <w:lang w:val="en-AU"/>
              </w:rPr>
              <w:t xml:space="preserve">Prior to each clinic, the Clinical Communications Champion reviews the clinical reference folder to ensure up-to-date versions are included </w:t>
            </w:r>
          </w:p>
          <w:p w14:paraId="7E48E697" w14:textId="77777777" w:rsidR="006B5B7B" w:rsidRPr="00CF6591" w:rsidRDefault="006B5B7B" w:rsidP="0A9706B5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eastAsiaTheme="minorEastAsia" w:cstheme="minorHAnsi"/>
                <w:sz w:val="20"/>
                <w:szCs w:val="20"/>
                <w:lang w:val="en-AU"/>
              </w:rPr>
            </w:pPr>
          </w:p>
          <w:p w14:paraId="4DC3246B" w14:textId="77777777" w:rsidR="006B5B7B" w:rsidRPr="00CF6591" w:rsidRDefault="670158ED" w:rsidP="0A9706B5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r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t>Some r</w:t>
            </w:r>
            <w:r w:rsidR="19347B8E"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t>esources</w:t>
            </w:r>
            <w:r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t xml:space="preserve"> to consider:</w:t>
            </w:r>
          </w:p>
          <w:p w14:paraId="5258F68F" w14:textId="58731F71" w:rsidR="007F56BE" w:rsidRPr="00CF6591" w:rsidRDefault="005218EE" w:rsidP="0A9706B5">
            <w:pPr>
              <w:pStyle w:val="ListNumber"/>
              <w:numPr>
                <w:ilvl w:val="1"/>
                <w:numId w:val="33"/>
              </w:numPr>
              <w:spacing w:after="0"/>
              <w:rPr>
                <w:rFonts w:eastAsiaTheme="minorEastAsia" w:cstheme="minorHAnsi"/>
                <w:b/>
                <w:bCs/>
                <w:sz w:val="22"/>
                <w:lang w:val="en-AU"/>
              </w:rPr>
            </w:pPr>
            <w:r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lastRenderedPageBreak/>
              <w:t>R</w:t>
            </w:r>
            <w:r w:rsidR="544A3210"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t>elevant</w:t>
            </w:r>
            <w:r w:rsidR="001A2EEE"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t xml:space="preserve">  </w:t>
            </w:r>
            <w:hyperlink r:id="rId36" w:history="1">
              <w:r w:rsidR="00933C62" w:rsidRPr="00CF6591">
                <w:rPr>
                  <w:rStyle w:val="Hyperlink"/>
                  <w:rFonts w:eastAsiaTheme="minorEastAsia" w:cstheme="minorHAnsi"/>
                  <w:sz w:val="20"/>
                  <w:szCs w:val="20"/>
                  <w:lang w:val="en-AU"/>
                </w:rPr>
                <w:t>Health alerts | Queensland Health</w:t>
              </w:r>
            </w:hyperlink>
            <w:r w:rsidR="001A2EEE" w:rsidRPr="00CF6591">
              <w:rPr>
                <w:rStyle w:val="Hyperlink"/>
                <w:rFonts w:eastAsiaTheme="minorEastAsia" w:cstheme="minorHAnsi"/>
                <w:sz w:val="20"/>
                <w:szCs w:val="20"/>
                <w:lang w:val="en-AU"/>
              </w:rPr>
              <w:t xml:space="preserve"> </w:t>
            </w:r>
          </w:p>
          <w:p w14:paraId="39F7B60C" w14:textId="77777777" w:rsidR="007F56BE" w:rsidRPr="00CF6591" w:rsidRDefault="00AC5BDE" w:rsidP="0A9706B5">
            <w:pPr>
              <w:pStyle w:val="ListNumber"/>
              <w:numPr>
                <w:ilvl w:val="1"/>
                <w:numId w:val="33"/>
              </w:numPr>
              <w:spacing w:after="0"/>
              <w:rPr>
                <w:rFonts w:eastAsiaTheme="minorEastAsia" w:cstheme="minorHAnsi"/>
                <w:b/>
                <w:bCs/>
                <w:sz w:val="22"/>
                <w:lang w:val="en-AU"/>
              </w:rPr>
            </w:pPr>
            <w:hyperlink r:id="rId37">
              <w:r w:rsidR="544A3210" w:rsidRPr="00CF6591">
                <w:rPr>
                  <w:rStyle w:val="Hyperlink"/>
                  <w:rFonts w:eastAsiaTheme="minorEastAsia" w:cstheme="minorHAnsi"/>
                  <w:sz w:val="20"/>
                  <w:szCs w:val="20"/>
                  <w:lang w:val="en-AU"/>
                </w:rPr>
                <w:t>ATAGI clinical guidance</w:t>
              </w:r>
            </w:hyperlink>
            <w:r w:rsidR="544A3210"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t xml:space="preserve"> </w:t>
            </w:r>
          </w:p>
          <w:p w14:paraId="2139BA8F" w14:textId="77777777" w:rsidR="00C40CB4" w:rsidRPr="00CF6591" w:rsidRDefault="544A3210" w:rsidP="001A2EEE">
            <w:pPr>
              <w:pStyle w:val="ListNumber"/>
              <w:numPr>
                <w:ilvl w:val="0"/>
                <w:numId w:val="38"/>
              </w:numPr>
              <w:spacing w:after="0"/>
              <w:rPr>
                <w:rStyle w:val="Hyperlink"/>
                <w:rFonts w:eastAsiaTheme="minorEastAsia" w:cstheme="minorHAnsi"/>
                <w:b/>
                <w:bCs/>
                <w:color w:val="595959" w:themeColor="text1" w:themeTint="A6"/>
                <w:sz w:val="20"/>
                <w:szCs w:val="20"/>
                <w:u w:val="none"/>
                <w:lang w:val="en-AU"/>
              </w:rPr>
            </w:pPr>
            <w:r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t xml:space="preserve">Advice for vaccine providers including </w:t>
            </w:r>
            <w:hyperlink r:id="rId38">
              <w:r w:rsidRPr="00CF6591">
                <w:rPr>
                  <w:rStyle w:val="Hyperlink"/>
                  <w:rFonts w:eastAsiaTheme="minorEastAsia" w:cstheme="minorHAnsi"/>
                  <w:sz w:val="20"/>
                  <w:szCs w:val="20"/>
                  <w:lang w:val="en-AU"/>
                </w:rPr>
                <w:t>relevant product information</w:t>
              </w:r>
            </w:hyperlink>
          </w:p>
          <w:p w14:paraId="4C119CC0" w14:textId="567352BB" w:rsidR="007F56BE" w:rsidRPr="008D513D" w:rsidRDefault="00AC5BDE" w:rsidP="008D513D">
            <w:pPr>
              <w:pStyle w:val="ListNumber"/>
              <w:numPr>
                <w:ilvl w:val="1"/>
                <w:numId w:val="33"/>
              </w:numPr>
              <w:spacing w:after="0"/>
              <w:rPr>
                <w:rStyle w:val="Hyperlink"/>
                <w:sz w:val="20"/>
                <w:szCs w:val="20"/>
              </w:rPr>
            </w:pPr>
            <w:hyperlink r:id="rId39" w:history="1">
              <w:r w:rsidR="001A2EEE" w:rsidRPr="008D513D">
                <w:rPr>
                  <w:rStyle w:val="Hyperlink"/>
                  <w:rFonts w:eastAsiaTheme="minorEastAsia"/>
                  <w:sz w:val="20"/>
                  <w:szCs w:val="20"/>
                  <w:lang w:val="en-AU"/>
                </w:rPr>
                <w:t>Adverse event following immunisation QLD Health</w:t>
              </w:r>
            </w:hyperlink>
          </w:p>
          <w:p w14:paraId="26028AF6" w14:textId="3525B7E8" w:rsidR="00525B46" w:rsidRPr="008D513D" w:rsidRDefault="00AC5BDE" w:rsidP="00525B46">
            <w:pPr>
              <w:pStyle w:val="ListNumber"/>
              <w:numPr>
                <w:ilvl w:val="1"/>
                <w:numId w:val="33"/>
              </w:numPr>
              <w:spacing w:after="0"/>
              <w:rPr>
                <w:rFonts w:eastAsiaTheme="minorEastAsia" w:cstheme="minorHAnsi"/>
                <w:b/>
                <w:bCs/>
                <w:sz w:val="20"/>
                <w:szCs w:val="20"/>
                <w:lang w:val="en-AU"/>
              </w:rPr>
            </w:pPr>
            <w:hyperlink r:id="rId40" w:history="1">
              <w:r w:rsidR="001A2EEE" w:rsidRPr="008D513D">
                <w:rPr>
                  <w:rStyle w:val="Hyperlink"/>
                  <w:rFonts w:cstheme="minorHAnsi"/>
                  <w:sz w:val="20"/>
                  <w:szCs w:val="20"/>
                </w:rPr>
                <w:t>QLD Government AEFI form</w:t>
              </w:r>
            </w:hyperlink>
          </w:p>
          <w:p w14:paraId="5AB744B2" w14:textId="77777777" w:rsidR="007F56BE" w:rsidRPr="00CF6591" w:rsidRDefault="00AC5BDE" w:rsidP="00933C62">
            <w:pPr>
              <w:pStyle w:val="ListNumber"/>
              <w:numPr>
                <w:ilvl w:val="1"/>
                <w:numId w:val="33"/>
              </w:numPr>
              <w:spacing w:after="0"/>
              <w:rPr>
                <w:rFonts w:eastAsiaTheme="minorEastAsia" w:cstheme="minorHAnsi"/>
                <w:b/>
                <w:bCs/>
                <w:sz w:val="22"/>
                <w:lang w:val="en-AU"/>
              </w:rPr>
            </w:pPr>
            <w:hyperlink r:id="rId41">
              <w:r w:rsidR="544A3210" w:rsidRPr="00CF6591">
                <w:rPr>
                  <w:rStyle w:val="Hyperlink"/>
                  <w:rFonts w:eastAsiaTheme="minorEastAsia" w:cstheme="minorHAnsi"/>
                  <w:sz w:val="20"/>
                  <w:szCs w:val="20"/>
                  <w:lang w:val="en-AU"/>
                </w:rPr>
                <w:t>COVID-19 vaccination decision guide for women who are pregnant, breastfeeding, or planning pregnancy</w:t>
              </w:r>
            </w:hyperlink>
          </w:p>
          <w:p w14:paraId="43D33D6D" w14:textId="77777777" w:rsidR="007F56BE" w:rsidRPr="00CF6591" w:rsidRDefault="00AC5BDE" w:rsidP="0A9706B5">
            <w:pPr>
              <w:pStyle w:val="ListNumber"/>
              <w:numPr>
                <w:ilvl w:val="1"/>
                <w:numId w:val="33"/>
              </w:numPr>
              <w:spacing w:after="0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hyperlink r:id="rId42">
              <w:r w:rsidR="544A3210" w:rsidRPr="00CF6591">
                <w:rPr>
                  <w:rStyle w:val="Hyperlink"/>
                  <w:rFonts w:eastAsiaTheme="minorEastAsia" w:cstheme="minorHAnsi"/>
                  <w:sz w:val="20"/>
                  <w:szCs w:val="20"/>
                  <w:lang w:val="en-AU"/>
                </w:rPr>
                <w:t>About the Oxford/AstraZeneca COVID-19 vaccine</w:t>
              </w:r>
            </w:hyperlink>
          </w:p>
          <w:p w14:paraId="19E8537E" w14:textId="77777777" w:rsidR="007F56BE" w:rsidRPr="00CF6591" w:rsidRDefault="00AC5BDE" w:rsidP="0A9706B5">
            <w:pPr>
              <w:pStyle w:val="ListNumber"/>
              <w:numPr>
                <w:ilvl w:val="1"/>
                <w:numId w:val="33"/>
              </w:numPr>
              <w:spacing w:after="0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hyperlink r:id="rId43">
              <w:r w:rsidR="544A3210" w:rsidRPr="00CF6591">
                <w:rPr>
                  <w:rStyle w:val="Hyperlink"/>
                  <w:rFonts w:eastAsiaTheme="minorEastAsia" w:cstheme="minorHAnsi"/>
                  <w:sz w:val="20"/>
                  <w:szCs w:val="20"/>
                  <w:lang w:val="en-AU"/>
                </w:rPr>
                <w:t>About the Pfizer/BioNTech COVID-19 vaccine</w:t>
              </w:r>
            </w:hyperlink>
          </w:p>
          <w:p w14:paraId="00D7DAE6" w14:textId="77777777" w:rsidR="00730AD2" w:rsidRPr="00CF6591" w:rsidRDefault="00AC5BDE" w:rsidP="0A9706B5">
            <w:pPr>
              <w:pStyle w:val="ListNumber"/>
              <w:numPr>
                <w:ilvl w:val="1"/>
                <w:numId w:val="33"/>
              </w:numPr>
              <w:spacing w:after="0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hyperlink r:id="rId44">
              <w:r w:rsidR="544A3210" w:rsidRPr="00CF6591">
                <w:rPr>
                  <w:rStyle w:val="Hyperlink"/>
                  <w:rFonts w:eastAsiaTheme="minorEastAsia" w:cstheme="minorHAnsi"/>
                  <w:sz w:val="20"/>
                  <w:szCs w:val="20"/>
                  <w:lang w:val="en-AU"/>
                </w:rPr>
                <w:t>COVID-19 vaccination – Information on COVID-19 Pfizer (Comirnaty) vaccine</w:t>
              </w:r>
            </w:hyperlink>
          </w:p>
        </w:tc>
      </w:tr>
      <w:tr w:rsidR="00B26428" w:rsidRPr="00D276AD" w14:paraId="4890D427" w14:textId="77777777" w:rsidTr="0A9706B5">
        <w:trPr>
          <w:trHeight w:val="293"/>
        </w:trPr>
        <w:tc>
          <w:tcPr>
            <w:tcW w:w="2112" w:type="dxa"/>
            <w:vMerge/>
          </w:tcPr>
          <w:p w14:paraId="2771C868" w14:textId="77777777" w:rsidR="00B26428" w:rsidRPr="00B26428" w:rsidRDefault="00B26428" w:rsidP="00B26428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1752" w14:textId="77777777" w:rsidR="00B26428" w:rsidRDefault="00021099" w:rsidP="0A9706B5">
            <w:pPr>
              <w:pStyle w:val="ListNumber"/>
              <w:numPr>
                <w:ilvl w:val="0"/>
                <w:numId w:val="0"/>
              </w:numPr>
              <w:spacing w:after="0"/>
              <w:rPr>
                <w:rFonts w:eastAsiaTheme="minorEastAsia"/>
                <w:sz w:val="20"/>
                <w:szCs w:val="20"/>
                <w:lang w:val="en-AU"/>
              </w:rPr>
            </w:pPr>
            <w:r w:rsidRPr="0A9706B5">
              <w:rPr>
                <w:rFonts w:eastAsiaTheme="minorEastAsia"/>
                <w:b/>
                <w:bCs/>
                <w:sz w:val="20"/>
                <w:szCs w:val="20"/>
                <w:lang w:val="en-AU"/>
              </w:rPr>
              <w:t>Person r</w:t>
            </w:r>
            <w:r w:rsidR="494E10FD" w:rsidRPr="0A9706B5">
              <w:rPr>
                <w:rFonts w:eastAsiaTheme="minorEastAsia"/>
                <w:b/>
                <w:bCs/>
                <w:sz w:val="20"/>
                <w:szCs w:val="20"/>
                <w:lang w:val="en-AU"/>
              </w:rPr>
              <w:t>esponsible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E580F3" w14:textId="77777777" w:rsidR="00B26428" w:rsidRPr="00B26428" w:rsidRDefault="494E10FD" w:rsidP="0A9706B5">
            <w:pPr>
              <w:pStyle w:val="ListNumber"/>
              <w:numPr>
                <w:ilvl w:val="0"/>
                <w:numId w:val="0"/>
              </w:numPr>
              <w:spacing w:after="0"/>
              <w:rPr>
                <w:rFonts w:eastAsiaTheme="minorEastAsia"/>
                <w:b/>
                <w:bCs/>
                <w:sz w:val="20"/>
                <w:szCs w:val="20"/>
                <w:lang w:val="en-AU"/>
              </w:rPr>
            </w:pPr>
            <w:r w:rsidRPr="0A9706B5">
              <w:rPr>
                <w:rFonts w:eastAsiaTheme="minorEastAsia"/>
                <w:b/>
                <w:bCs/>
                <w:sz w:val="20"/>
                <w:szCs w:val="20"/>
                <w:lang w:val="en-AU"/>
              </w:rPr>
              <w:t>Comments and completion date:</w:t>
            </w:r>
          </w:p>
        </w:tc>
      </w:tr>
      <w:tr w:rsidR="00B26428" w:rsidRPr="00D276AD" w14:paraId="1D10EAC8" w14:textId="77777777" w:rsidTr="0A9706B5">
        <w:trPr>
          <w:trHeight w:val="699"/>
        </w:trPr>
        <w:tc>
          <w:tcPr>
            <w:tcW w:w="2112" w:type="dxa"/>
            <w:vMerge/>
          </w:tcPr>
          <w:p w14:paraId="7727A8E4" w14:textId="77777777" w:rsidR="00B26428" w:rsidRPr="00B26428" w:rsidRDefault="00B26428" w:rsidP="00B26428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873308" w14:textId="77777777" w:rsidR="00B26428" w:rsidRDefault="00B26428" w:rsidP="0A9706B5">
            <w:pPr>
              <w:pStyle w:val="ListNumber"/>
              <w:numPr>
                <w:ilvl w:val="0"/>
                <w:numId w:val="0"/>
              </w:numPr>
              <w:spacing w:after="0"/>
              <w:rPr>
                <w:rFonts w:eastAsiaTheme="minorEastAsia"/>
                <w:sz w:val="20"/>
                <w:szCs w:val="20"/>
                <w:lang w:val="en-AU"/>
              </w:rPr>
            </w:pPr>
          </w:p>
          <w:p w14:paraId="28BD8BA8" w14:textId="77777777" w:rsidR="00730AD2" w:rsidRDefault="00730AD2" w:rsidP="0A9706B5">
            <w:pPr>
              <w:pStyle w:val="ListNumber"/>
              <w:numPr>
                <w:ilvl w:val="0"/>
                <w:numId w:val="0"/>
              </w:numPr>
              <w:spacing w:after="0"/>
              <w:rPr>
                <w:rFonts w:eastAsiaTheme="minorEastAsia"/>
                <w:sz w:val="20"/>
                <w:szCs w:val="20"/>
                <w:lang w:val="en-AU"/>
              </w:rPr>
            </w:pPr>
          </w:p>
          <w:p w14:paraId="0AA36608" w14:textId="77777777" w:rsidR="00730AD2" w:rsidRDefault="00730AD2" w:rsidP="0A9706B5">
            <w:pPr>
              <w:pStyle w:val="ListNumber"/>
              <w:numPr>
                <w:ilvl w:val="0"/>
                <w:numId w:val="0"/>
              </w:numPr>
              <w:spacing w:after="0"/>
              <w:rPr>
                <w:rFonts w:eastAsiaTheme="minorEastAsia"/>
                <w:sz w:val="20"/>
                <w:szCs w:val="20"/>
                <w:lang w:val="en-AU"/>
              </w:rPr>
            </w:pPr>
          </w:p>
          <w:p w14:paraId="398DE4A6" w14:textId="77777777" w:rsidR="00730AD2" w:rsidRDefault="00730AD2" w:rsidP="0A9706B5">
            <w:pPr>
              <w:pStyle w:val="ListNumber"/>
              <w:numPr>
                <w:ilvl w:val="0"/>
                <w:numId w:val="0"/>
              </w:numPr>
              <w:spacing w:after="0"/>
              <w:rPr>
                <w:rFonts w:eastAsiaTheme="minorEastAsia"/>
                <w:sz w:val="20"/>
                <w:szCs w:val="20"/>
                <w:lang w:val="en-AU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89806F" w14:textId="77777777" w:rsidR="00B26428" w:rsidRDefault="00B26428" w:rsidP="0A9706B5">
            <w:pPr>
              <w:pStyle w:val="ListNumber"/>
              <w:numPr>
                <w:ilvl w:val="0"/>
                <w:numId w:val="0"/>
              </w:numPr>
              <w:spacing w:after="0"/>
              <w:rPr>
                <w:rFonts w:eastAsiaTheme="minorEastAsia"/>
                <w:b/>
                <w:bCs/>
                <w:sz w:val="22"/>
                <w:lang w:val="en-AU"/>
              </w:rPr>
            </w:pPr>
          </w:p>
        </w:tc>
      </w:tr>
      <w:tr w:rsidR="001E7D78" w:rsidRPr="00D276AD" w14:paraId="0697E8C9" w14:textId="77777777" w:rsidTr="0A9706B5">
        <w:trPr>
          <w:trHeight w:val="1230"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0BC6EF" w14:textId="77777777" w:rsidR="001E7D78" w:rsidRPr="00B26428" w:rsidRDefault="00021099" w:rsidP="0A9706B5">
            <w:pPr>
              <w:rPr>
                <w:rFonts w:eastAsiaTheme="minorEastAsia"/>
                <w:b/>
                <w:bCs/>
                <w:color w:val="595959" w:themeColor="text1" w:themeTint="A6"/>
                <w:sz w:val="20"/>
                <w:szCs w:val="20"/>
              </w:rPr>
            </w:pPr>
            <w:r w:rsidRPr="0A9706B5">
              <w:rPr>
                <w:rFonts w:eastAsiaTheme="minorEastAsia"/>
                <w:b/>
                <w:bCs/>
                <w:color w:val="595959" w:themeColor="text1" w:themeTint="A6"/>
                <w:sz w:val="20"/>
                <w:szCs w:val="20"/>
              </w:rPr>
              <w:t>Post vaccination s</w:t>
            </w:r>
            <w:r w:rsidR="670158ED" w:rsidRPr="0A9706B5">
              <w:rPr>
                <w:rFonts w:eastAsiaTheme="minorEastAsia"/>
                <w:b/>
                <w:bCs/>
                <w:color w:val="595959" w:themeColor="text1" w:themeTint="A6"/>
                <w:sz w:val="20"/>
                <w:szCs w:val="20"/>
              </w:rPr>
              <w:t>afety</w:t>
            </w:r>
          </w:p>
        </w:tc>
        <w:tc>
          <w:tcPr>
            <w:tcW w:w="794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DB9538" w14:textId="77777777" w:rsidR="001E7D78" w:rsidRPr="00CF6591" w:rsidRDefault="670158ED" w:rsidP="0A9706B5">
            <w:pPr>
              <w:pStyle w:val="ListNumber"/>
              <w:numPr>
                <w:ilvl w:val="0"/>
                <w:numId w:val="0"/>
              </w:numPr>
              <w:spacing w:after="0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r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t>Monitoring post vaccination and discharge of patients:</w:t>
            </w:r>
          </w:p>
          <w:p w14:paraId="7DF84960" w14:textId="77777777" w:rsidR="001E7D78" w:rsidRPr="00CF6591" w:rsidRDefault="00AC5BDE" w:rsidP="0A9706B5">
            <w:pPr>
              <w:pStyle w:val="ListNumber"/>
              <w:numPr>
                <w:ilvl w:val="0"/>
                <w:numId w:val="0"/>
              </w:numPr>
              <w:spacing w:after="0"/>
              <w:ind w:left="171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eastAsia="Arial" w:cstheme="minorHAnsi"/>
                  <w:sz w:val="20"/>
                  <w:szCs w:val="20"/>
                </w:rPr>
                <w:id w:val="-64427508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5CD8B15" w:rsidRPr="00CF65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670158ED" w:rsidRPr="00CF6591">
              <w:rPr>
                <w:rFonts w:cstheme="minorHAnsi"/>
                <w:sz w:val="20"/>
                <w:szCs w:val="20"/>
                <w:lang w:val="en-AU"/>
              </w:rPr>
              <w:t>Patient safety</w:t>
            </w:r>
          </w:p>
          <w:p w14:paraId="3923E561" w14:textId="77777777" w:rsidR="001E7D78" w:rsidRPr="00CF6591" w:rsidRDefault="670158ED" w:rsidP="0A9706B5">
            <w:pPr>
              <w:pStyle w:val="ListNumber"/>
              <w:numPr>
                <w:ilvl w:val="0"/>
                <w:numId w:val="3"/>
              </w:numPr>
              <w:spacing w:after="0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r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t>Communicate required discharge procedure to patients</w:t>
            </w:r>
          </w:p>
          <w:p w14:paraId="31239DAB" w14:textId="77777777" w:rsidR="001E7D78" w:rsidRPr="00CF6591" w:rsidRDefault="670158ED" w:rsidP="0A9706B5">
            <w:pPr>
              <w:pStyle w:val="ListNumber"/>
              <w:numPr>
                <w:ilvl w:val="0"/>
                <w:numId w:val="3"/>
              </w:numPr>
              <w:spacing w:after="0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r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t>Allocate an area to ensure patients are visible post vaccination</w:t>
            </w:r>
          </w:p>
          <w:p w14:paraId="3E648462" w14:textId="77777777" w:rsidR="001E7D78" w:rsidRPr="00CF6591" w:rsidRDefault="670158ED" w:rsidP="0A9706B5">
            <w:pPr>
              <w:pStyle w:val="ListNumber"/>
              <w:numPr>
                <w:ilvl w:val="0"/>
                <w:numId w:val="3"/>
              </w:numPr>
              <w:spacing w:after="0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r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t>Ensure emergency equipment is within reach</w:t>
            </w:r>
          </w:p>
          <w:p w14:paraId="31378695" w14:textId="69245D72" w:rsidR="001E7D78" w:rsidRPr="00CF6591" w:rsidRDefault="670158ED" w:rsidP="0A9706B5">
            <w:pPr>
              <w:pStyle w:val="ListNumber"/>
              <w:numPr>
                <w:ilvl w:val="0"/>
                <w:numId w:val="3"/>
              </w:numPr>
              <w:spacing w:after="0"/>
              <w:rPr>
                <w:rStyle w:val="Hyperlink"/>
                <w:rFonts w:eastAsiaTheme="minorEastAsia" w:cstheme="minorHAnsi"/>
                <w:sz w:val="20"/>
                <w:szCs w:val="20"/>
                <w:lang w:val="en-AU"/>
              </w:rPr>
            </w:pPr>
            <w:r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t>Consider your medico-legal responsibilities with post vaccination monitoring</w:t>
            </w:r>
            <w:r w:rsidR="00933C62"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t xml:space="preserve">- </w:t>
            </w:r>
            <w:r w:rsidR="009E22B8"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fldChar w:fldCharType="begin"/>
            </w:r>
            <w:r w:rsidR="009E22B8"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instrText xml:space="preserve"> HYPERLINK "https://www.health.gov.au/resources/publications/covid-19-vaccine-general-questions-for-vaccine-providers" </w:instrText>
            </w:r>
            <w:r w:rsidR="009E22B8"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fldChar w:fldCharType="separate"/>
            </w:r>
            <w:r w:rsidR="00933C62" w:rsidRPr="00CF6591">
              <w:rPr>
                <w:rStyle w:val="Hyperlink"/>
                <w:rFonts w:eastAsiaTheme="minorEastAsia" w:cstheme="minorHAnsi"/>
                <w:sz w:val="20"/>
                <w:szCs w:val="20"/>
                <w:lang w:val="en-AU"/>
              </w:rPr>
              <w:t>COVID-19 vaccine – General questions for vaccine providers | Australian Government Department of Health (please refer to page 6)</w:t>
            </w:r>
            <w:r w:rsidRPr="00CF6591">
              <w:rPr>
                <w:rStyle w:val="Hyperlink"/>
                <w:rFonts w:eastAsiaTheme="minorEastAsia" w:cstheme="minorHAnsi"/>
                <w:sz w:val="20"/>
                <w:szCs w:val="20"/>
                <w:lang w:val="en-AU"/>
              </w:rPr>
              <w:t xml:space="preserve"> </w:t>
            </w:r>
          </w:p>
          <w:p w14:paraId="3A32D9F2" w14:textId="24549796" w:rsidR="001E7D78" w:rsidRPr="00CF6591" w:rsidRDefault="009E22B8" w:rsidP="0A9706B5">
            <w:pPr>
              <w:pStyle w:val="ListNumber"/>
              <w:numPr>
                <w:ilvl w:val="0"/>
                <w:numId w:val="0"/>
              </w:numPr>
              <w:spacing w:after="0"/>
              <w:ind w:left="171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r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fldChar w:fldCharType="end"/>
            </w:r>
            <w:sdt>
              <w:sdtPr>
                <w:rPr>
                  <w:rFonts w:eastAsia="Arial" w:cstheme="minorHAnsi"/>
                  <w:sz w:val="20"/>
                  <w:szCs w:val="20"/>
                </w:rPr>
                <w:id w:val="-198499553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5CD8B15" w:rsidRPr="00CF65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670158ED" w:rsidRPr="00CF6591">
              <w:rPr>
                <w:rFonts w:cstheme="minorHAnsi"/>
                <w:sz w:val="20"/>
                <w:szCs w:val="20"/>
                <w:lang w:val="en-AU"/>
              </w:rPr>
              <w:t xml:space="preserve">Implement system to monitor time following </w:t>
            </w:r>
            <w:proofErr w:type="gramStart"/>
            <w:r w:rsidR="670158ED" w:rsidRPr="00CF6591">
              <w:rPr>
                <w:rFonts w:cstheme="minorHAnsi"/>
                <w:sz w:val="20"/>
                <w:szCs w:val="20"/>
                <w:lang w:val="en-AU"/>
              </w:rPr>
              <w:t>vaccination</w:t>
            </w:r>
            <w:proofErr w:type="gramEnd"/>
          </w:p>
          <w:p w14:paraId="4BDFEE42" w14:textId="77777777" w:rsidR="001E7D78" w:rsidRPr="00CF6591" w:rsidRDefault="00AC5BDE" w:rsidP="0A9706B5">
            <w:pPr>
              <w:pStyle w:val="ListNumber"/>
              <w:numPr>
                <w:ilvl w:val="0"/>
                <w:numId w:val="0"/>
              </w:numPr>
              <w:spacing w:after="0"/>
              <w:ind w:left="171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eastAsia="Arial" w:cstheme="minorHAnsi"/>
                  <w:sz w:val="20"/>
                  <w:szCs w:val="20"/>
                </w:rPr>
                <w:id w:val="-138686597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5CD8B15" w:rsidRPr="00CF65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670158ED" w:rsidRPr="00CF6591">
              <w:rPr>
                <w:rFonts w:cstheme="minorHAnsi"/>
                <w:sz w:val="20"/>
                <w:szCs w:val="20"/>
                <w:lang w:val="en-AU"/>
              </w:rPr>
              <w:t>Implement discharge process and document post vaccination period</w:t>
            </w:r>
          </w:p>
          <w:p w14:paraId="68C42F8B" w14:textId="77777777" w:rsidR="001E7D78" w:rsidRPr="00CF6591" w:rsidRDefault="670158ED" w:rsidP="0A9706B5">
            <w:pPr>
              <w:pStyle w:val="ListNumber"/>
              <w:numPr>
                <w:ilvl w:val="0"/>
                <w:numId w:val="3"/>
              </w:numPr>
              <w:spacing w:after="0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r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t>Where a patient refuses to remain at the practice for the observation period, document advice provided as to why the patient should wait</w:t>
            </w:r>
          </w:p>
          <w:p w14:paraId="4960D1F8" w14:textId="77777777" w:rsidR="001E7D78" w:rsidRPr="00CF6591" w:rsidRDefault="00AC5BDE" w:rsidP="0A9706B5">
            <w:pPr>
              <w:pStyle w:val="ListNumber"/>
              <w:numPr>
                <w:ilvl w:val="0"/>
                <w:numId w:val="0"/>
              </w:numPr>
              <w:spacing w:after="0"/>
              <w:ind w:left="171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eastAsia="Arial" w:cstheme="minorHAnsi"/>
                  <w:sz w:val="20"/>
                  <w:szCs w:val="20"/>
                </w:rPr>
                <w:id w:val="-214049018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5CD8B15" w:rsidRPr="00CF65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670158ED" w:rsidRPr="00CF6591">
              <w:rPr>
                <w:rFonts w:cstheme="minorHAnsi"/>
                <w:sz w:val="20"/>
                <w:szCs w:val="20"/>
                <w:lang w:val="en-AU"/>
              </w:rPr>
              <w:t>Issue patient with provided vaccine card containing all details</w:t>
            </w:r>
          </w:p>
          <w:p w14:paraId="2263F535" w14:textId="770EA609" w:rsidR="001E7D78" w:rsidRPr="00CF6591" w:rsidRDefault="00AC5BDE" w:rsidP="0A9706B5">
            <w:pPr>
              <w:pStyle w:val="ListNumber"/>
              <w:numPr>
                <w:ilvl w:val="0"/>
                <w:numId w:val="0"/>
              </w:numPr>
              <w:spacing w:after="0"/>
              <w:ind w:left="171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eastAsia="Arial" w:cstheme="minorHAnsi"/>
                  <w:sz w:val="20"/>
                  <w:szCs w:val="20"/>
                </w:rPr>
                <w:id w:val="-152161082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5CD8B15" w:rsidRPr="00CF65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670158ED" w:rsidRPr="00CF6591">
              <w:rPr>
                <w:rFonts w:cstheme="minorHAnsi"/>
                <w:sz w:val="20"/>
                <w:szCs w:val="20"/>
                <w:lang w:val="en-AU"/>
              </w:rPr>
              <w:t xml:space="preserve">Provide printed information to patients on what to expect </w:t>
            </w:r>
            <w:hyperlink r:id="rId45" w:history="1">
              <w:r w:rsidR="009E22B8" w:rsidRPr="00CF6591">
                <w:rPr>
                  <w:rStyle w:val="Hyperlink"/>
                  <w:rFonts w:cstheme="minorHAnsi"/>
                  <w:sz w:val="20"/>
                  <w:szCs w:val="20"/>
                  <w:lang w:val="en-AU"/>
                </w:rPr>
                <w:t>after your COVID-19 Pfizer (Comirnarty) vaccination</w:t>
              </w:r>
            </w:hyperlink>
            <w:r w:rsidR="6273B12D" w:rsidRPr="00CF6591">
              <w:rPr>
                <w:rFonts w:cstheme="minorHAnsi"/>
                <w:sz w:val="20"/>
                <w:szCs w:val="20"/>
                <w:lang w:val="en-AU"/>
              </w:rPr>
              <w:t xml:space="preserve">  </w:t>
            </w:r>
            <w:r w:rsidR="3EF269DA" w:rsidRPr="00CF6591">
              <w:rPr>
                <w:rFonts w:cstheme="minorHAnsi"/>
                <w:sz w:val="20"/>
                <w:szCs w:val="20"/>
                <w:lang w:val="en-AU"/>
              </w:rPr>
              <w:t xml:space="preserve">and </w:t>
            </w:r>
            <w:hyperlink r:id="rId46" w:history="1">
              <w:r w:rsidR="3EF269DA" w:rsidRPr="00CF6591">
                <w:rPr>
                  <w:rStyle w:val="Hyperlink"/>
                  <w:rFonts w:cstheme="minorHAnsi"/>
                  <w:sz w:val="20"/>
                  <w:szCs w:val="20"/>
                  <w:lang w:val="en-AU"/>
                </w:rPr>
                <w:t>after your COVID-19 AstraZeneca vaccination</w:t>
              </w:r>
            </w:hyperlink>
          </w:p>
          <w:p w14:paraId="6FC2AB1F" w14:textId="77777777" w:rsidR="001E7D78" w:rsidRPr="00CF6591" w:rsidRDefault="001E7D78" w:rsidP="0A9706B5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eastAsiaTheme="minorEastAsia" w:cstheme="minorHAnsi"/>
                <w:sz w:val="20"/>
                <w:szCs w:val="20"/>
                <w:lang w:val="en-AU"/>
              </w:rPr>
            </w:pPr>
          </w:p>
          <w:p w14:paraId="1A2BBF4C" w14:textId="77777777" w:rsidR="001E7D78" w:rsidRPr="00CF6591" w:rsidRDefault="670158ED" w:rsidP="0A9706B5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r w:rsidRPr="00CF6591">
              <w:rPr>
                <w:rFonts w:eastAsiaTheme="minorEastAsia" w:cstheme="minorHAnsi"/>
                <w:sz w:val="20"/>
                <w:szCs w:val="20"/>
                <w:lang w:val="en-AU"/>
              </w:rPr>
              <w:t>Patients with post vaccination symptoms:</w:t>
            </w:r>
          </w:p>
          <w:p w14:paraId="1B5683FA" w14:textId="0402FB45" w:rsidR="001E7D78" w:rsidRPr="00CF6591" w:rsidRDefault="00AC5BDE" w:rsidP="0A9706B5">
            <w:pPr>
              <w:pStyle w:val="ListNumber"/>
              <w:numPr>
                <w:ilvl w:val="0"/>
                <w:numId w:val="0"/>
              </w:numPr>
              <w:spacing w:after="0"/>
              <w:ind w:left="171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eastAsia="Arial" w:cstheme="minorHAnsi"/>
                  <w:sz w:val="20"/>
                  <w:szCs w:val="20"/>
                </w:rPr>
                <w:id w:val="12936440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5CD8B15" w:rsidRPr="00CF65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670158ED" w:rsidRPr="00CF6591">
              <w:rPr>
                <w:rFonts w:cstheme="minorHAnsi"/>
                <w:sz w:val="20"/>
                <w:szCs w:val="20"/>
                <w:lang w:val="en-AU"/>
              </w:rPr>
              <w:t>Allocate an area for patients requiring extended stay/monitoring of signs and symptoms</w:t>
            </w:r>
            <w:r w:rsidR="00933C62" w:rsidRPr="00CF6591"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</w:p>
          <w:p w14:paraId="6111DE97" w14:textId="77777777" w:rsidR="001E7D78" w:rsidRPr="00CF6591" w:rsidRDefault="00AC5BDE" w:rsidP="0A9706B5">
            <w:pPr>
              <w:pStyle w:val="ListNumber"/>
              <w:numPr>
                <w:ilvl w:val="0"/>
                <w:numId w:val="0"/>
              </w:numPr>
              <w:spacing w:after="0"/>
              <w:ind w:left="171"/>
              <w:rPr>
                <w:rFonts w:eastAsiaTheme="minorEastAsia" w:cstheme="minorHAnsi"/>
                <w:color w:val="00B050"/>
                <w:sz w:val="20"/>
                <w:szCs w:val="20"/>
                <w:lang w:val="en-AU"/>
              </w:rPr>
            </w:pPr>
            <w:sdt>
              <w:sdtPr>
                <w:rPr>
                  <w:rFonts w:eastAsia="Arial" w:cstheme="minorHAnsi"/>
                  <w:sz w:val="20"/>
                  <w:szCs w:val="20"/>
                </w:rPr>
                <w:id w:val="-164195731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5CD8B15" w:rsidRPr="00CF65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670158ED" w:rsidRPr="00CF6591">
              <w:rPr>
                <w:rFonts w:cstheme="minorHAnsi"/>
                <w:sz w:val="20"/>
                <w:szCs w:val="20"/>
                <w:lang w:val="en-AU"/>
              </w:rPr>
              <w:t>Review and plan the process for referring to Emergency Department (ED) as required. Consider contacting local ED with clinic times.</w:t>
            </w:r>
          </w:p>
          <w:p w14:paraId="05953FB8" w14:textId="77777777" w:rsidR="001E7D78" w:rsidRPr="00CF6591" w:rsidRDefault="00AC5BDE" w:rsidP="0A9706B5">
            <w:pPr>
              <w:pStyle w:val="ListNumber"/>
              <w:numPr>
                <w:ilvl w:val="0"/>
                <w:numId w:val="0"/>
              </w:numPr>
              <w:spacing w:after="0"/>
              <w:ind w:left="171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eastAsia="Arial" w:cstheme="minorHAnsi"/>
                  <w:sz w:val="20"/>
                  <w:szCs w:val="20"/>
                </w:rPr>
                <w:id w:val="-137584500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5CD8B15" w:rsidRPr="00CF65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670158ED" w:rsidRPr="00CF6591">
              <w:rPr>
                <w:rFonts w:cstheme="minorHAnsi"/>
                <w:sz w:val="20"/>
                <w:szCs w:val="20"/>
                <w:lang w:val="en-AU"/>
              </w:rPr>
              <w:t>Consider how resuscitation area</w:t>
            </w:r>
            <w:r w:rsidR="6EDD6A6C" w:rsidRPr="00CF6591">
              <w:rPr>
                <w:rFonts w:cstheme="minorHAnsi"/>
                <w:sz w:val="20"/>
                <w:szCs w:val="20"/>
                <w:lang w:val="en-AU"/>
              </w:rPr>
              <w:t xml:space="preserve"> will</w:t>
            </w:r>
            <w:r w:rsidR="670158ED" w:rsidRPr="00CF6591">
              <w:rPr>
                <w:rFonts w:cstheme="minorHAnsi"/>
                <w:sz w:val="20"/>
                <w:szCs w:val="20"/>
                <w:lang w:val="en-AU"/>
              </w:rPr>
              <w:t xml:space="preserve"> be managed? </w:t>
            </w:r>
          </w:p>
          <w:p w14:paraId="49BA28CB" w14:textId="77777777" w:rsidR="001E7D78" w:rsidRPr="00CF6591" w:rsidRDefault="00AC5BDE" w:rsidP="0A9706B5">
            <w:pPr>
              <w:pStyle w:val="ListNumber"/>
              <w:numPr>
                <w:ilvl w:val="0"/>
                <w:numId w:val="0"/>
              </w:numPr>
              <w:spacing w:after="0"/>
              <w:ind w:left="171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eastAsia="Arial" w:cstheme="minorHAnsi"/>
                  <w:sz w:val="20"/>
                  <w:szCs w:val="20"/>
                </w:rPr>
                <w:id w:val="134067125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5CD8B15" w:rsidRPr="00CF65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670158ED" w:rsidRPr="00CF6591">
              <w:rPr>
                <w:rFonts w:cstheme="minorHAnsi"/>
                <w:sz w:val="20"/>
                <w:szCs w:val="20"/>
                <w:lang w:val="en-AU"/>
              </w:rPr>
              <w:t>Consider managing crowds. For example, moving p</w:t>
            </w:r>
            <w:r w:rsidR="6EDD6A6C" w:rsidRPr="00CF6591">
              <w:rPr>
                <w:rFonts w:cstheme="minorHAnsi"/>
                <w:sz w:val="20"/>
                <w:szCs w:val="20"/>
                <w:lang w:val="en-AU"/>
              </w:rPr>
              <w:t>eople</w:t>
            </w:r>
            <w:r w:rsidR="670158ED" w:rsidRPr="00CF6591">
              <w:rPr>
                <w:rFonts w:cstheme="minorHAnsi"/>
                <w:sz w:val="20"/>
                <w:szCs w:val="20"/>
                <w:lang w:val="en-AU"/>
              </w:rPr>
              <w:t xml:space="preserve"> if a patient becomes unwell and evacuation procedures </w:t>
            </w:r>
            <w:r w:rsidR="6EDD6A6C" w:rsidRPr="00CF6591">
              <w:rPr>
                <w:rFonts w:cstheme="minorHAnsi"/>
                <w:sz w:val="20"/>
                <w:szCs w:val="20"/>
                <w:lang w:val="en-AU"/>
              </w:rPr>
              <w:t>are</w:t>
            </w:r>
            <w:r w:rsidR="670158ED" w:rsidRPr="00CF6591">
              <w:rPr>
                <w:rFonts w:cstheme="minorHAnsi"/>
                <w:sz w:val="20"/>
                <w:szCs w:val="20"/>
                <w:lang w:val="en-AU"/>
              </w:rPr>
              <w:t xml:space="preserve"> required. </w:t>
            </w:r>
          </w:p>
          <w:p w14:paraId="05BBE15F" w14:textId="77777777" w:rsidR="001E7D78" w:rsidRPr="00CF6591" w:rsidRDefault="00AC5BDE" w:rsidP="0A9706B5">
            <w:pPr>
              <w:pStyle w:val="ListNumber"/>
              <w:numPr>
                <w:ilvl w:val="0"/>
                <w:numId w:val="0"/>
              </w:numPr>
              <w:spacing w:after="0"/>
              <w:ind w:left="171"/>
              <w:rPr>
                <w:rFonts w:eastAsiaTheme="minorEastAsia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eastAsia="Arial" w:cstheme="minorHAnsi"/>
                  <w:sz w:val="20"/>
                  <w:szCs w:val="20"/>
                </w:rPr>
                <w:id w:val="141751658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5CD8B15" w:rsidRPr="00CF65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670158ED" w:rsidRPr="00CF6591">
              <w:rPr>
                <w:rFonts w:cstheme="minorHAnsi"/>
                <w:sz w:val="20"/>
                <w:szCs w:val="20"/>
                <w:lang w:val="en-AU"/>
              </w:rPr>
              <w:t>Reinforce the signage for ambulance bays to ensure access at all times</w:t>
            </w:r>
          </w:p>
          <w:p w14:paraId="13C1A306" w14:textId="77777777" w:rsidR="001E7D78" w:rsidRDefault="001E7D78" w:rsidP="0A9706B5">
            <w:pPr>
              <w:pStyle w:val="ListNumber"/>
              <w:numPr>
                <w:ilvl w:val="0"/>
                <w:numId w:val="0"/>
              </w:numPr>
              <w:spacing w:after="0"/>
              <w:rPr>
                <w:rFonts w:eastAsiaTheme="minorEastAsia"/>
                <w:b/>
                <w:bCs/>
                <w:sz w:val="22"/>
                <w:lang w:val="en-AU"/>
              </w:rPr>
            </w:pPr>
          </w:p>
        </w:tc>
      </w:tr>
      <w:tr w:rsidR="001E7D78" w:rsidRPr="00D276AD" w14:paraId="168824AC" w14:textId="77777777" w:rsidTr="0A9706B5">
        <w:trPr>
          <w:trHeight w:val="256"/>
        </w:trPr>
        <w:tc>
          <w:tcPr>
            <w:tcW w:w="2112" w:type="dxa"/>
            <w:vMerge/>
          </w:tcPr>
          <w:p w14:paraId="0CCA2510" w14:textId="77777777" w:rsidR="001E7D78" w:rsidRDefault="001E7D78" w:rsidP="00045986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9993" w14:textId="77777777" w:rsidR="001E7D78" w:rsidRDefault="670158ED" w:rsidP="0A9706B5">
            <w:pPr>
              <w:pStyle w:val="ListNumber"/>
              <w:numPr>
                <w:ilvl w:val="0"/>
                <w:numId w:val="0"/>
              </w:numPr>
              <w:spacing w:after="0"/>
              <w:rPr>
                <w:rFonts w:eastAsiaTheme="minorEastAsia"/>
                <w:sz w:val="20"/>
                <w:szCs w:val="20"/>
                <w:lang w:val="en-AU"/>
              </w:rPr>
            </w:pPr>
            <w:r w:rsidRPr="0A9706B5">
              <w:rPr>
                <w:rFonts w:eastAsiaTheme="minorEastAsia"/>
                <w:b/>
                <w:bCs/>
                <w:sz w:val="20"/>
                <w:szCs w:val="20"/>
                <w:lang w:val="en-AU"/>
              </w:rPr>
              <w:t>Person Responsible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9C702D" w14:textId="77777777" w:rsidR="001E7D78" w:rsidRDefault="670158ED" w:rsidP="0A9706B5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eastAsiaTheme="minorEastAsia"/>
                <w:sz w:val="20"/>
                <w:szCs w:val="20"/>
                <w:lang w:val="en-AU"/>
              </w:rPr>
            </w:pPr>
            <w:r w:rsidRPr="0A9706B5">
              <w:rPr>
                <w:rFonts w:eastAsiaTheme="minorEastAsia"/>
                <w:b/>
                <w:bCs/>
                <w:sz w:val="20"/>
                <w:szCs w:val="20"/>
                <w:lang w:val="en-AU"/>
              </w:rPr>
              <w:t>Comments and completion date:</w:t>
            </w:r>
          </w:p>
        </w:tc>
      </w:tr>
      <w:tr w:rsidR="001E7D78" w:rsidRPr="00D276AD" w14:paraId="32D6A8DA" w14:textId="77777777" w:rsidTr="006A65A1">
        <w:trPr>
          <w:trHeight w:val="1055"/>
        </w:trPr>
        <w:tc>
          <w:tcPr>
            <w:tcW w:w="2112" w:type="dxa"/>
            <w:vMerge/>
          </w:tcPr>
          <w:p w14:paraId="7FF3A868" w14:textId="77777777" w:rsidR="001E7D78" w:rsidRDefault="001E7D78" w:rsidP="00045986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909A63" w14:textId="77777777" w:rsidR="001E7D78" w:rsidRPr="00B26428" w:rsidRDefault="001E7D78" w:rsidP="0A9706B5">
            <w:pPr>
              <w:pStyle w:val="ListNumber"/>
              <w:numPr>
                <w:ilvl w:val="0"/>
                <w:numId w:val="0"/>
              </w:numPr>
              <w:spacing w:after="0"/>
              <w:rPr>
                <w:rFonts w:eastAsiaTheme="minorEastAsia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7FA480" w14:textId="77777777" w:rsidR="001E7D78" w:rsidRPr="00B26428" w:rsidRDefault="001E7D78" w:rsidP="0A9706B5">
            <w:pPr>
              <w:pStyle w:val="ListNumber"/>
              <w:numPr>
                <w:ilvl w:val="0"/>
                <w:numId w:val="0"/>
              </w:numPr>
              <w:spacing w:after="0"/>
              <w:ind w:left="720"/>
              <w:rPr>
                <w:rFonts w:eastAsiaTheme="minorEastAsia"/>
                <w:b/>
                <w:bCs/>
                <w:sz w:val="20"/>
                <w:szCs w:val="20"/>
                <w:lang w:val="en-AU"/>
              </w:rPr>
            </w:pPr>
          </w:p>
        </w:tc>
      </w:tr>
    </w:tbl>
    <w:p w14:paraId="701891AD" w14:textId="77777777" w:rsidR="0084281E" w:rsidRDefault="0084281E" w:rsidP="0A9706B5">
      <w:pPr>
        <w:spacing w:after="0"/>
        <w:rPr>
          <w:rFonts w:eastAsiaTheme="minorEastAsia"/>
          <w:b/>
          <w:bCs/>
          <w:color w:val="595959" w:themeColor="text1" w:themeTint="A6"/>
          <w:sz w:val="20"/>
          <w:szCs w:val="20"/>
        </w:rPr>
      </w:pPr>
    </w:p>
    <w:p w14:paraId="79999BEC" w14:textId="77777777" w:rsidR="00474A0C" w:rsidRPr="00474A0C" w:rsidRDefault="00474A0C" w:rsidP="0A9706B5">
      <w:pPr>
        <w:rPr>
          <w:rFonts w:eastAsiaTheme="minorEastAsia"/>
          <w:sz w:val="20"/>
          <w:szCs w:val="20"/>
        </w:rPr>
      </w:pPr>
    </w:p>
    <w:p w14:paraId="14FF932A" w14:textId="24CE2BFF" w:rsidR="00474A0C" w:rsidRPr="00474A0C" w:rsidRDefault="2F2FD449" w:rsidP="0A9706B5">
      <w:pPr>
        <w:rPr>
          <w:rFonts w:eastAsiaTheme="minorEastAsia"/>
          <w:sz w:val="20"/>
          <w:szCs w:val="20"/>
        </w:rPr>
      </w:pPr>
      <w:r w:rsidRPr="0A9706B5">
        <w:rPr>
          <w:rFonts w:eastAsiaTheme="minorEastAsia"/>
          <w:color w:val="000000" w:themeColor="text1"/>
        </w:rPr>
        <w:lastRenderedPageBreak/>
        <w:t xml:space="preserve">GCPHN would like to acknowledge Central Queensland, Wide Bay, Sunshine Coast and Brisbane South PHN for the development and sharing of this document.   </w:t>
      </w:r>
      <w:r w:rsidRPr="0A9706B5">
        <w:rPr>
          <w:rFonts w:eastAsiaTheme="minorEastAsia"/>
          <w:sz w:val="20"/>
          <w:szCs w:val="20"/>
        </w:rPr>
        <w:t xml:space="preserve"> </w:t>
      </w:r>
    </w:p>
    <w:sectPr w:rsidR="00474A0C" w:rsidRPr="00474A0C" w:rsidSect="0084281E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94811" w14:textId="77777777" w:rsidR="005F6921" w:rsidRDefault="005F6921" w:rsidP="0084281E">
      <w:pPr>
        <w:spacing w:after="0" w:line="240" w:lineRule="auto"/>
      </w:pPr>
      <w:r>
        <w:separator/>
      </w:r>
    </w:p>
  </w:endnote>
  <w:endnote w:type="continuationSeparator" w:id="0">
    <w:p w14:paraId="35607000" w14:textId="77777777" w:rsidR="005F6921" w:rsidRDefault="005F6921" w:rsidP="0084281E">
      <w:pPr>
        <w:spacing w:after="0" w:line="240" w:lineRule="auto"/>
      </w:pPr>
      <w:r>
        <w:continuationSeparator/>
      </w:r>
    </w:p>
  </w:endnote>
  <w:endnote w:type="continuationNotice" w:id="1">
    <w:p w14:paraId="7EAD1A5B" w14:textId="77777777" w:rsidR="005F6921" w:rsidRDefault="005F69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CEFEA" w14:textId="77777777" w:rsidR="00F006B2" w:rsidRDefault="00F006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8A310" w14:textId="783CFB36" w:rsidR="0A9706B5" w:rsidRDefault="0A9706B5" w:rsidP="0A9706B5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502206">
      <w:rPr>
        <w:noProof/>
      </w:rPr>
      <w:t>2</w:t>
    </w:r>
    <w:r>
      <w:fldChar w:fldCharType="end"/>
    </w:r>
  </w:p>
  <w:p w14:paraId="743B31F4" w14:textId="54210338" w:rsidR="00715EF8" w:rsidRPr="00715EF8" w:rsidRDefault="00715EF8" w:rsidP="00715EF8">
    <w:pPr>
      <w:pStyle w:val="Footer"/>
      <w:rPr>
        <w:sz w:val="18"/>
        <w:szCs w:val="18"/>
      </w:rPr>
    </w:pPr>
    <w:r w:rsidRPr="00715EF8">
      <w:rPr>
        <w:sz w:val="18"/>
        <w:szCs w:val="18"/>
      </w:rPr>
      <w:t xml:space="preserve"> </w:t>
    </w:r>
    <w:r w:rsidR="00FC1E0A">
      <w:rPr>
        <w:sz w:val="18"/>
        <w:szCs w:val="18"/>
      </w:rPr>
      <w:t>25</w:t>
    </w:r>
    <w:r w:rsidRPr="00715EF8">
      <w:rPr>
        <w:sz w:val="18"/>
        <w:szCs w:val="18"/>
      </w:rPr>
      <w:t>/0</w:t>
    </w:r>
    <w:r w:rsidR="00F74296">
      <w:rPr>
        <w:sz w:val="18"/>
        <w:szCs w:val="18"/>
      </w:rPr>
      <w:t>3</w:t>
    </w:r>
    <w:r w:rsidRPr="00715EF8">
      <w:rPr>
        <w:sz w:val="18"/>
        <w:szCs w:val="18"/>
      </w:rPr>
      <w:t>/2021</w:t>
    </w:r>
  </w:p>
  <w:sdt>
    <w:sdtPr>
      <w:id w:val="1656943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F85AC6" w14:textId="277ADB7B" w:rsidR="0084281E" w:rsidRDefault="00F74296" w:rsidP="00F74296">
        <w:pPr>
          <w:pStyle w:val="Footer"/>
        </w:pPr>
        <w:r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04A06E3C" wp14:editId="638DB096">
                  <wp:simplePos x="0" y="0"/>
                  <wp:positionH relativeFrom="column">
                    <wp:posOffset>-609600</wp:posOffset>
                  </wp:positionH>
                  <wp:positionV relativeFrom="paragraph">
                    <wp:posOffset>209550</wp:posOffset>
                  </wp:positionV>
                  <wp:extent cx="7743825" cy="1962150"/>
                  <wp:effectExtent l="0" t="0" r="28575" b="19050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743825" cy="1962150"/>
                          </a:xfrm>
                          <a:prstGeom prst="rect">
                            <a:avLst/>
                          </a:prstGeom>
                          <a:solidFill>
                            <a:srgbClr val="003D6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C8111F0" id="Rectangle 2" o:spid="_x0000_s1026" style="position:absolute;margin-left:-48pt;margin-top:16.5pt;width:609.75pt;height:154.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" fillcolor="#003d69" strokecolor="#1f3763 [1604]" strokeweight="1pt"/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0F651" w14:textId="6530E3E4" w:rsidR="00624FF7" w:rsidRPr="00715EF8" w:rsidRDefault="0A9706B5">
    <w:pPr>
      <w:pStyle w:val="Footer"/>
      <w:rPr>
        <w:sz w:val="18"/>
        <w:szCs w:val="18"/>
      </w:rPr>
    </w:pPr>
    <w:r w:rsidRPr="0A9706B5">
      <w:rPr>
        <w:sz w:val="18"/>
        <w:szCs w:val="18"/>
      </w:rPr>
      <w:t>V1: 17/03/2021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1C06D" w14:textId="77777777" w:rsidR="005F6921" w:rsidRDefault="005F6921" w:rsidP="0084281E">
      <w:pPr>
        <w:spacing w:after="0" w:line="240" w:lineRule="auto"/>
      </w:pPr>
      <w:r>
        <w:separator/>
      </w:r>
    </w:p>
  </w:footnote>
  <w:footnote w:type="continuationSeparator" w:id="0">
    <w:p w14:paraId="49663EBF" w14:textId="77777777" w:rsidR="005F6921" w:rsidRDefault="005F6921" w:rsidP="0084281E">
      <w:pPr>
        <w:spacing w:after="0" w:line="240" w:lineRule="auto"/>
      </w:pPr>
      <w:r>
        <w:continuationSeparator/>
      </w:r>
    </w:p>
  </w:footnote>
  <w:footnote w:type="continuationNotice" w:id="1">
    <w:p w14:paraId="7F4BCFB2" w14:textId="77777777" w:rsidR="005F6921" w:rsidRDefault="005F69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D0E1" w14:textId="77777777" w:rsidR="00F006B2" w:rsidRDefault="00F006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85078" w14:textId="77777777" w:rsidR="0084281E" w:rsidRPr="000238C6" w:rsidRDefault="0084281E" w:rsidP="0084281E">
    <w:pPr>
      <w:pStyle w:val="Header"/>
      <w:jc w:val="center"/>
      <w:rPr>
        <w:sz w:val="20"/>
        <w:szCs w:val="20"/>
      </w:rPr>
    </w:pPr>
    <w:r w:rsidRPr="000238C6">
      <w:rPr>
        <w:iCs/>
        <w:sz w:val="20"/>
        <w:szCs w:val="20"/>
      </w:rPr>
      <w:t xml:space="preserve">Vaccination planning checklist: </w:t>
    </w:r>
    <w:r w:rsidR="00715EF8">
      <w:rPr>
        <w:sz w:val="20"/>
        <w:szCs w:val="20"/>
      </w:rPr>
      <w:t>Part</w:t>
    </w:r>
    <w:r w:rsidRPr="000238C6">
      <w:rPr>
        <w:sz w:val="20"/>
        <w:szCs w:val="20"/>
      </w:rPr>
      <w:t xml:space="preserve"> </w:t>
    </w:r>
    <w:r w:rsidR="00186A8F">
      <w:rPr>
        <w:sz w:val="20"/>
        <w:szCs w:val="20"/>
      </w:rPr>
      <w:t>four</w:t>
    </w:r>
    <w:r w:rsidRPr="000238C6">
      <w:rPr>
        <w:sz w:val="20"/>
        <w:szCs w:val="20"/>
      </w:rPr>
      <w:t xml:space="preserve"> – p</w:t>
    </w:r>
    <w:r w:rsidR="00186A8F">
      <w:rPr>
        <w:sz w:val="20"/>
        <w:szCs w:val="20"/>
      </w:rPr>
      <w:t>reparing</w:t>
    </w:r>
    <w:r w:rsidRPr="000238C6">
      <w:rPr>
        <w:sz w:val="20"/>
        <w:szCs w:val="20"/>
      </w:rPr>
      <w:t xml:space="preserve"> and </w:t>
    </w:r>
    <w:r w:rsidR="00186A8F">
      <w:rPr>
        <w:sz w:val="20"/>
        <w:szCs w:val="20"/>
      </w:rPr>
      <w:t>implementing a vaccination clinic</w:t>
    </w:r>
  </w:p>
  <w:p w14:paraId="52A3D4DF" w14:textId="77777777" w:rsidR="0084281E" w:rsidRDefault="0084281E">
    <w:pPr>
      <w:pStyle w:val="Header"/>
    </w:pPr>
  </w:p>
  <w:p w14:paraId="722A6193" w14:textId="77777777" w:rsidR="0084281E" w:rsidRDefault="008428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57DB1" w14:textId="0E0C102B" w:rsidR="0084281E" w:rsidRDefault="00F74296" w:rsidP="0A9706B5">
    <w:pPr>
      <w:pStyle w:val="Header"/>
      <w:rPr>
        <w:rFonts w:eastAsiaTheme="minorEastAsia"/>
        <w:b/>
        <w:bCs/>
        <w:i/>
        <w:iCs/>
        <w:color w:val="FFFFFF" w:themeColor="background1"/>
      </w:rPr>
    </w:pPr>
    <w:r>
      <w:rPr>
        <w:rFonts w:eastAsiaTheme="minorEastAsia"/>
        <w:b/>
        <w:bCs/>
        <w:noProof/>
        <w:color w:val="FFFFFF" w:themeColor="background1"/>
        <w:sz w:val="28"/>
        <w:szCs w:val="28"/>
      </w:rPr>
      <w:drawing>
        <wp:anchor distT="0" distB="0" distL="114300" distR="114300" simplePos="0" relativeHeight="251658241" behindDoc="0" locked="0" layoutInCell="1" allowOverlap="1" wp14:anchorId="7FD50C19" wp14:editId="2EDDF967">
          <wp:simplePos x="0" y="0"/>
          <wp:positionH relativeFrom="margin">
            <wp:posOffset>5272405</wp:posOffset>
          </wp:positionH>
          <wp:positionV relativeFrom="margin">
            <wp:posOffset>-1120775</wp:posOffset>
          </wp:positionV>
          <wp:extent cx="1621790" cy="11188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281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EC5696" wp14:editId="54B5A06A">
              <wp:simplePos x="0" y="0"/>
              <wp:positionH relativeFrom="column">
                <wp:posOffset>-495300</wp:posOffset>
              </wp:positionH>
              <wp:positionV relativeFrom="paragraph">
                <wp:posOffset>-516254</wp:posOffset>
              </wp:positionV>
              <wp:extent cx="7743825" cy="1962150"/>
              <wp:effectExtent l="0" t="0" r="28575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1962150"/>
                      </a:xfrm>
                      <a:prstGeom prst="rect">
                        <a:avLst/>
                      </a:prstGeom>
                      <a:solidFill>
                        <a:srgbClr val="003D6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190424" id="Rectangle 3" o:spid="_x0000_s1026" style="position:absolute;margin-left:-39pt;margin-top:-40.65pt;width:609.75pt;height:154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" fillcolor="#003d69" strokecolor="#1f3763 [1604]" strokeweight="1pt"/>
          </w:pict>
        </mc:Fallback>
      </mc:AlternateContent>
    </w:r>
    <w:r w:rsidR="0A9706B5">
      <w:rPr>
        <w:noProof/>
      </w:rPr>
      <w:drawing>
        <wp:inline distT="0" distB="0" distL="0" distR="0" wp14:anchorId="53E8C254" wp14:editId="6F2D468D">
          <wp:extent cx="1028700" cy="709374"/>
          <wp:effectExtent l="0" t="0" r="0" b="0"/>
          <wp:docPr id="1680718694" name="Picture 1680718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709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225E"/>
    <w:multiLevelType w:val="hybridMultilevel"/>
    <w:tmpl w:val="2946AAB8"/>
    <w:lvl w:ilvl="0" w:tplc="E7649F3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ECE2B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2982"/>
    <w:multiLevelType w:val="hybridMultilevel"/>
    <w:tmpl w:val="F202F132"/>
    <w:lvl w:ilvl="0" w:tplc="940E702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B5599"/>
    <w:multiLevelType w:val="hybridMultilevel"/>
    <w:tmpl w:val="4F56035E"/>
    <w:lvl w:ilvl="0" w:tplc="6B286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D33AE"/>
    <w:multiLevelType w:val="hybridMultilevel"/>
    <w:tmpl w:val="9F1A1154"/>
    <w:lvl w:ilvl="0" w:tplc="C3E0D9D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E3D07"/>
    <w:multiLevelType w:val="hybridMultilevel"/>
    <w:tmpl w:val="7200091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937F5B"/>
    <w:multiLevelType w:val="hybridMultilevel"/>
    <w:tmpl w:val="3560F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41D7E"/>
    <w:multiLevelType w:val="hybridMultilevel"/>
    <w:tmpl w:val="A49A4B8C"/>
    <w:lvl w:ilvl="0" w:tplc="A4C6D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E3AF8"/>
    <w:multiLevelType w:val="hybridMultilevel"/>
    <w:tmpl w:val="68BEA058"/>
    <w:lvl w:ilvl="0" w:tplc="C3E0D9D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E075D"/>
    <w:multiLevelType w:val="hybridMultilevel"/>
    <w:tmpl w:val="282EB19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E61CAA"/>
    <w:multiLevelType w:val="hybridMultilevel"/>
    <w:tmpl w:val="967C956C"/>
    <w:lvl w:ilvl="0" w:tplc="C3E0D9D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C5E54"/>
    <w:multiLevelType w:val="hybridMultilevel"/>
    <w:tmpl w:val="398E8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86E36"/>
    <w:multiLevelType w:val="hybridMultilevel"/>
    <w:tmpl w:val="C642650A"/>
    <w:lvl w:ilvl="0" w:tplc="C3E0D9D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D2A02"/>
    <w:multiLevelType w:val="hybridMultilevel"/>
    <w:tmpl w:val="EBE099DA"/>
    <w:lvl w:ilvl="0" w:tplc="E7649F3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C67F2"/>
    <w:multiLevelType w:val="hybridMultilevel"/>
    <w:tmpl w:val="984ABECE"/>
    <w:lvl w:ilvl="0" w:tplc="FFB66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91ABD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B04840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98C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647F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EC7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1E9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DE38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8A4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E5827"/>
    <w:multiLevelType w:val="hybridMultilevel"/>
    <w:tmpl w:val="572CB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A4E8F"/>
    <w:multiLevelType w:val="hybridMultilevel"/>
    <w:tmpl w:val="EDC07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54F4C"/>
    <w:multiLevelType w:val="hybridMultilevel"/>
    <w:tmpl w:val="C8120D4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B55B8F"/>
    <w:multiLevelType w:val="hybridMultilevel"/>
    <w:tmpl w:val="A37AE7E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B7653D"/>
    <w:multiLevelType w:val="hybridMultilevel"/>
    <w:tmpl w:val="58BEF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A558D"/>
    <w:multiLevelType w:val="hybridMultilevel"/>
    <w:tmpl w:val="B03EE50A"/>
    <w:lvl w:ilvl="0" w:tplc="E7649F3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C1828"/>
    <w:multiLevelType w:val="hybridMultilevel"/>
    <w:tmpl w:val="00E80A22"/>
    <w:lvl w:ilvl="0" w:tplc="55A066B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/>
        <w:color w:val="ED7D31" w:themeColor="accent2"/>
        <w:u w:color="4472C4" w:themeColor="accent1"/>
      </w:rPr>
    </w:lvl>
    <w:lvl w:ilvl="1" w:tplc="15D606C6">
      <w:start w:val="1"/>
      <w:numFmt w:val="lowerLetter"/>
      <w:pStyle w:val="ListNumber2"/>
      <w:lvlText w:val="%2."/>
      <w:lvlJc w:val="left"/>
      <w:pPr>
        <w:ind w:left="360" w:hanging="360"/>
      </w:pPr>
      <w:rPr>
        <w:rFonts w:hint="default"/>
        <w:color w:val="ED7D31" w:themeColor="accent2"/>
      </w:rPr>
    </w:lvl>
    <w:lvl w:ilvl="2" w:tplc="4704D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D4C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633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582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2E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96F1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E648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B2B7A"/>
    <w:multiLevelType w:val="hybridMultilevel"/>
    <w:tmpl w:val="385476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13849"/>
    <w:multiLevelType w:val="hybridMultilevel"/>
    <w:tmpl w:val="2EBA2430"/>
    <w:lvl w:ilvl="0" w:tplc="E7649F3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C1FB1"/>
    <w:multiLevelType w:val="hybridMultilevel"/>
    <w:tmpl w:val="00AE8F32"/>
    <w:lvl w:ilvl="0" w:tplc="C3E0D9D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223D86"/>
    <w:multiLevelType w:val="hybridMultilevel"/>
    <w:tmpl w:val="ACB0549E"/>
    <w:lvl w:ilvl="0" w:tplc="5A504B6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C21733"/>
    <w:multiLevelType w:val="hybridMultilevel"/>
    <w:tmpl w:val="4A5E4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32C87"/>
    <w:multiLevelType w:val="hybridMultilevel"/>
    <w:tmpl w:val="1ADCCC8E"/>
    <w:lvl w:ilvl="0" w:tplc="E7649F3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07ABE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70C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56CB2"/>
    <w:multiLevelType w:val="hybridMultilevel"/>
    <w:tmpl w:val="88246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B499C"/>
    <w:multiLevelType w:val="hybridMultilevel"/>
    <w:tmpl w:val="8F009670"/>
    <w:lvl w:ilvl="0" w:tplc="E7649F3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6A0CAC"/>
    <w:multiLevelType w:val="hybridMultilevel"/>
    <w:tmpl w:val="748820E0"/>
    <w:lvl w:ilvl="0" w:tplc="C3E0D9D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520FD"/>
    <w:multiLevelType w:val="hybridMultilevel"/>
    <w:tmpl w:val="F392BF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03C09"/>
    <w:multiLevelType w:val="hybridMultilevel"/>
    <w:tmpl w:val="CBA2B380"/>
    <w:lvl w:ilvl="0" w:tplc="C3E0D9D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86812"/>
    <w:multiLevelType w:val="hybridMultilevel"/>
    <w:tmpl w:val="9D6A7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0C1454"/>
    <w:multiLevelType w:val="hybridMultilevel"/>
    <w:tmpl w:val="1184641E"/>
    <w:lvl w:ilvl="0" w:tplc="C3E0D9D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82269"/>
    <w:multiLevelType w:val="hybridMultilevel"/>
    <w:tmpl w:val="90EACFC6"/>
    <w:lvl w:ilvl="0" w:tplc="E7649F3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92242"/>
    <w:multiLevelType w:val="hybridMultilevel"/>
    <w:tmpl w:val="90C6A486"/>
    <w:lvl w:ilvl="0" w:tplc="C3E0D9D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33"/>
  </w:num>
  <w:num w:numId="8">
    <w:abstractNumId w:val="9"/>
  </w:num>
  <w:num w:numId="9">
    <w:abstractNumId w:val="7"/>
  </w:num>
  <w:num w:numId="10">
    <w:abstractNumId w:val="29"/>
  </w:num>
  <w:num w:numId="11">
    <w:abstractNumId w:val="26"/>
  </w:num>
  <w:num w:numId="12">
    <w:abstractNumId w:val="34"/>
  </w:num>
  <w:num w:numId="13">
    <w:abstractNumId w:val="19"/>
  </w:num>
  <w:num w:numId="14">
    <w:abstractNumId w:val="0"/>
  </w:num>
  <w:num w:numId="15">
    <w:abstractNumId w:val="28"/>
  </w:num>
  <w:num w:numId="16">
    <w:abstractNumId w:val="15"/>
  </w:num>
  <w:num w:numId="17">
    <w:abstractNumId w:val="22"/>
  </w:num>
  <w:num w:numId="18">
    <w:abstractNumId w:val="27"/>
  </w:num>
  <w:num w:numId="19">
    <w:abstractNumId w:val="12"/>
  </w:num>
  <w:num w:numId="20">
    <w:abstractNumId w:val="6"/>
  </w:num>
  <w:num w:numId="21">
    <w:abstractNumId w:val="20"/>
  </w:num>
  <w:num w:numId="22">
    <w:abstractNumId w:val="20"/>
  </w:num>
  <w:num w:numId="23">
    <w:abstractNumId w:val="35"/>
  </w:num>
  <w:num w:numId="24">
    <w:abstractNumId w:val="11"/>
  </w:num>
  <w:num w:numId="25">
    <w:abstractNumId w:val="14"/>
  </w:num>
  <w:num w:numId="26">
    <w:abstractNumId w:val="4"/>
  </w:num>
  <w:num w:numId="27">
    <w:abstractNumId w:val="31"/>
  </w:num>
  <w:num w:numId="28">
    <w:abstractNumId w:val="23"/>
  </w:num>
  <w:num w:numId="29">
    <w:abstractNumId w:val="20"/>
  </w:num>
  <w:num w:numId="30">
    <w:abstractNumId w:val="17"/>
  </w:num>
  <w:num w:numId="31">
    <w:abstractNumId w:val="25"/>
  </w:num>
  <w:num w:numId="32">
    <w:abstractNumId w:val="24"/>
  </w:num>
  <w:num w:numId="33">
    <w:abstractNumId w:val="18"/>
  </w:num>
  <w:num w:numId="34">
    <w:abstractNumId w:val="30"/>
  </w:num>
  <w:num w:numId="35">
    <w:abstractNumId w:val="32"/>
  </w:num>
  <w:num w:numId="36">
    <w:abstractNumId w:val="5"/>
  </w:num>
  <w:num w:numId="37">
    <w:abstractNumId w:val="10"/>
  </w:num>
  <w:num w:numId="38">
    <w:abstractNumId w:val="16"/>
  </w:num>
  <w:num w:numId="39">
    <w:abstractNumId w:val="21"/>
  </w:num>
  <w:num w:numId="40">
    <w:abstractNumId w:val="20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1E"/>
    <w:rsid w:val="00011B7F"/>
    <w:rsid w:val="00013EBD"/>
    <w:rsid w:val="0001454C"/>
    <w:rsid w:val="00015A1F"/>
    <w:rsid w:val="00021099"/>
    <w:rsid w:val="0002403D"/>
    <w:rsid w:val="0002733C"/>
    <w:rsid w:val="00045986"/>
    <w:rsid w:val="00062875"/>
    <w:rsid w:val="0006493B"/>
    <w:rsid w:val="00080E02"/>
    <w:rsid w:val="000933E6"/>
    <w:rsid w:val="000A10B5"/>
    <w:rsid w:val="000B087E"/>
    <w:rsid w:val="000B1150"/>
    <w:rsid w:val="000B2647"/>
    <w:rsid w:val="000C0ED3"/>
    <w:rsid w:val="000E612F"/>
    <w:rsid w:val="000F0659"/>
    <w:rsid w:val="00103036"/>
    <w:rsid w:val="001044D2"/>
    <w:rsid w:val="00105DB4"/>
    <w:rsid w:val="001068EF"/>
    <w:rsid w:val="00111C13"/>
    <w:rsid w:val="00115519"/>
    <w:rsid w:val="001207ED"/>
    <w:rsid w:val="00127980"/>
    <w:rsid w:val="00127B6C"/>
    <w:rsid w:val="00137893"/>
    <w:rsid w:val="0014095D"/>
    <w:rsid w:val="00145681"/>
    <w:rsid w:val="00145824"/>
    <w:rsid w:val="0014730E"/>
    <w:rsid w:val="00167E9D"/>
    <w:rsid w:val="00171526"/>
    <w:rsid w:val="00173839"/>
    <w:rsid w:val="00177E58"/>
    <w:rsid w:val="00186A8F"/>
    <w:rsid w:val="001906D0"/>
    <w:rsid w:val="001A2EEE"/>
    <w:rsid w:val="001A7746"/>
    <w:rsid w:val="001C1C42"/>
    <w:rsid w:val="001C5C1C"/>
    <w:rsid w:val="001E2498"/>
    <w:rsid w:val="001E2880"/>
    <w:rsid w:val="001E7D78"/>
    <w:rsid w:val="001F6A8F"/>
    <w:rsid w:val="00206319"/>
    <w:rsid w:val="002236E0"/>
    <w:rsid w:val="00232CA1"/>
    <w:rsid w:val="0024508D"/>
    <w:rsid w:val="00251557"/>
    <w:rsid w:val="0025303C"/>
    <w:rsid w:val="00253630"/>
    <w:rsid w:val="00263CC0"/>
    <w:rsid w:val="00276844"/>
    <w:rsid w:val="00286169"/>
    <w:rsid w:val="0029598A"/>
    <w:rsid w:val="00295CE7"/>
    <w:rsid w:val="002A3EF4"/>
    <w:rsid w:val="002A72CA"/>
    <w:rsid w:val="002D6C6E"/>
    <w:rsid w:val="002E1B40"/>
    <w:rsid w:val="002E7449"/>
    <w:rsid w:val="00303FB2"/>
    <w:rsid w:val="00304661"/>
    <w:rsid w:val="0031200D"/>
    <w:rsid w:val="00327B45"/>
    <w:rsid w:val="00333948"/>
    <w:rsid w:val="00353620"/>
    <w:rsid w:val="00387196"/>
    <w:rsid w:val="003939F0"/>
    <w:rsid w:val="003950FE"/>
    <w:rsid w:val="003C4C0E"/>
    <w:rsid w:val="00401C0C"/>
    <w:rsid w:val="00413DBC"/>
    <w:rsid w:val="004212AB"/>
    <w:rsid w:val="00424547"/>
    <w:rsid w:val="004326FB"/>
    <w:rsid w:val="00440F64"/>
    <w:rsid w:val="00451731"/>
    <w:rsid w:val="004627A1"/>
    <w:rsid w:val="0046706D"/>
    <w:rsid w:val="00474A0C"/>
    <w:rsid w:val="004B050A"/>
    <w:rsid w:val="004B6109"/>
    <w:rsid w:val="004C1ADF"/>
    <w:rsid w:val="004C465B"/>
    <w:rsid w:val="004E2EA8"/>
    <w:rsid w:val="004E4574"/>
    <w:rsid w:val="004E5FB3"/>
    <w:rsid w:val="004F34D8"/>
    <w:rsid w:val="004F45B9"/>
    <w:rsid w:val="004F5175"/>
    <w:rsid w:val="00502206"/>
    <w:rsid w:val="0050482B"/>
    <w:rsid w:val="00515BC1"/>
    <w:rsid w:val="00516457"/>
    <w:rsid w:val="005218EE"/>
    <w:rsid w:val="00525B46"/>
    <w:rsid w:val="00551EA3"/>
    <w:rsid w:val="0055466F"/>
    <w:rsid w:val="00555F3C"/>
    <w:rsid w:val="0055607C"/>
    <w:rsid w:val="00582F22"/>
    <w:rsid w:val="00584BCA"/>
    <w:rsid w:val="00586B22"/>
    <w:rsid w:val="00587655"/>
    <w:rsid w:val="00592274"/>
    <w:rsid w:val="00593F02"/>
    <w:rsid w:val="005B02E1"/>
    <w:rsid w:val="005B695F"/>
    <w:rsid w:val="005C66E8"/>
    <w:rsid w:val="005D0F49"/>
    <w:rsid w:val="005F1623"/>
    <w:rsid w:val="005F6921"/>
    <w:rsid w:val="00615793"/>
    <w:rsid w:val="00624FF7"/>
    <w:rsid w:val="00626D56"/>
    <w:rsid w:val="006606E9"/>
    <w:rsid w:val="00663791"/>
    <w:rsid w:val="00663828"/>
    <w:rsid w:val="0066566F"/>
    <w:rsid w:val="00675185"/>
    <w:rsid w:val="006901BA"/>
    <w:rsid w:val="0069130F"/>
    <w:rsid w:val="006A121D"/>
    <w:rsid w:val="006A65A1"/>
    <w:rsid w:val="006B5B7B"/>
    <w:rsid w:val="006B72E8"/>
    <w:rsid w:val="006C573C"/>
    <w:rsid w:val="00700A49"/>
    <w:rsid w:val="007052A5"/>
    <w:rsid w:val="00707637"/>
    <w:rsid w:val="00715EF8"/>
    <w:rsid w:val="00721FA1"/>
    <w:rsid w:val="0073053E"/>
    <w:rsid w:val="00730AD2"/>
    <w:rsid w:val="007615E9"/>
    <w:rsid w:val="007A094A"/>
    <w:rsid w:val="007A3196"/>
    <w:rsid w:val="007B2EA3"/>
    <w:rsid w:val="007D3B39"/>
    <w:rsid w:val="007D40C9"/>
    <w:rsid w:val="007D7A88"/>
    <w:rsid w:val="007E1336"/>
    <w:rsid w:val="007E4630"/>
    <w:rsid w:val="007E5B2F"/>
    <w:rsid w:val="007F556F"/>
    <w:rsid w:val="007F56BE"/>
    <w:rsid w:val="0080359F"/>
    <w:rsid w:val="0080707E"/>
    <w:rsid w:val="008104F7"/>
    <w:rsid w:val="00822623"/>
    <w:rsid w:val="00830430"/>
    <w:rsid w:val="00836F8A"/>
    <w:rsid w:val="00840116"/>
    <w:rsid w:val="0084281E"/>
    <w:rsid w:val="00846433"/>
    <w:rsid w:val="00847BB8"/>
    <w:rsid w:val="0086700A"/>
    <w:rsid w:val="00871E5D"/>
    <w:rsid w:val="00872618"/>
    <w:rsid w:val="00875F7D"/>
    <w:rsid w:val="00880091"/>
    <w:rsid w:val="008A15D6"/>
    <w:rsid w:val="008A7FC6"/>
    <w:rsid w:val="008B0F3F"/>
    <w:rsid w:val="008B596B"/>
    <w:rsid w:val="008D513D"/>
    <w:rsid w:val="008D711E"/>
    <w:rsid w:val="008E1EEF"/>
    <w:rsid w:val="008F1D2B"/>
    <w:rsid w:val="00933C62"/>
    <w:rsid w:val="00951089"/>
    <w:rsid w:val="00986A88"/>
    <w:rsid w:val="00986DC5"/>
    <w:rsid w:val="00991C9B"/>
    <w:rsid w:val="009A3ED9"/>
    <w:rsid w:val="009C1CDC"/>
    <w:rsid w:val="009C6DF3"/>
    <w:rsid w:val="009E22B8"/>
    <w:rsid w:val="009E6AC0"/>
    <w:rsid w:val="009F0895"/>
    <w:rsid w:val="009F5962"/>
    <w:rsid w:val="00A03D8C"/>
    <w:rsid w:val="00A22D90"/>
    <w:rsid w:val="00A329DF"/>
    <w:rsid w:val="00A35110"/>
    <w:rsid w:val="00A43693"/>
    <w:rsid w:val="00A564C7"/>
    <w:rsid w:val="00A711FB"/>
    <w:rsid w:val="00A7301E"/>
    <w:rsid w:val="00A803FB"/>
    <w:rsid w:val="00A808CF"/>
    <w:rsid w:val="00A9301D"/>
    <w:rsid w:val="00AA47DA"/>
    <w:rsid w:val="00AC5BDE"/>
    <w:rsid w:val="00AE629F"/>
    <w:rsid w:val="00B16125"/>
    <w:rsid w:val="00B21B10"/>
    <w:rsid w:val="00B26428"/>
    <w:rsid w:val="00B34C75"/>
    <w:rsid w:val="00B44EE3"/>
    <w:rsid w:val="00B45AC0"/>
    <w:rsid w:val="00B523FC"/>
    <w:rsid w:val="00BA5E92"/>
    <w:rsid w:val="00BA6047"/>
    <w:rsid w:val="00BB16F3"/>
    <w:rsid w:val="00BB1F31"/>
    <w:rsid w:val="00BC0B80"/>
    <w:rsid w:val="00BD4243"/>
    <w:rsid w:val="00BF16DD"/>
    <w:rsid w:val="00C2054A"/>
    <w:rsid w:val="00C22FE0"/>
    <w:rsid w:val="00C33416"/>
    <w:rsid w:val="00C40CB4"/>
    <w:rsid w:val="00C42835"/>
    <w:rsid w:val="00C54521"/>
    <w:rsid w:val="00C56006"/>
    <w:rsid w:val="00C601F1"/>
    <w:rsid w:val="00C71804"/>
    <w:rsid w:val="00C844B8"/>
    <w:rsid w:val="00C916F2"/>
    <w:rsid w:val="00C97DB8"/>
    <w:rsid w:val="00CA4237"/>
    <w:rsid w:val="00CA4DCE"/>
    <w:rsid w:val="00CD411B"/>
    <w:rsid w:val="00CE46BE"/>
    <w:rsid w:val="00CF4E92"/>
    <w:rsid w:val="00CF6591"/>
    <w:rsid w:val="00D10B1A"/>
    <w:rsid w:val="00D21A9C"/>
    <w:rsid w:val="00D36C2A"/>
    <w:rsid w:val="00D5358F"/>
    <w:rsid w:val="00D6563D"/>
    <w:rsid w:val="00D73616"/>
    <w:rsid w:val="00D8465C"/>
    <w:rsid w:val="00D957B9"/>
    <w:rsid w:val="00DB3CC0"/>
    <w:rsid w:val="00DB6328"/>
    <w:rsid w:val="00DC6BD8"/>
    <w:rsid w:val="00DD777A"/>
    <w:rsid w:val="00DF710B"/>
    <w:rsid w:val="00E0557C"/>
    <w:rsid w:val="00E061D1"/>
    <w:rsid w:val="00E148FF"/>
    <w:rsid w:val="00E25903"/>
    <w:rsid w:val="00E27C69"/>
    <w:rsid w:val="00E356C5"/>
    <w:rsid w:val="00E45264"/>
    <w:rsid w:val="00E6360A"/>
    <w:rsid w:val="00E6360E"/>
    <w:rsid w:val="00E76CBB"/>
    <w:rsid w:val="00E86822"/>
    <w:rsid w:val="00EA31E1"/>
    <w:rsid w:val="00EEBC34"/>
    <w:rsid w:val="00EF2D45"/>
    <w:rsid w:val="00F006B2"/>
    <w:rsid w:val="00F2173D"/>
    <w:rsid w:val="00F40E29"/>
    <w:rsid w:val="00F62904"/>
    <w:rsid w:val="00F74296"/>
    <w:rsid w:val="00F9349F"/>
    <w:rsid w:val="00FC1E0A"/>
    <w:rsid w:val="00FC45C4"/>
    <w:rsid w:val="00FD2389"/>
    <w:rsid w:val="00FE2DC2"/>
    <w:rsid w:val="00FE3C9A"/>
    <w:rsid w:val="00FF7B4C"/>
    <w:rsid w:val="0177CBC7"/>
    <w:rsid w:val="03390642"/>
    <w:rsid w:val="037F5617"/>
    <w:rsid w:val="04D48EF8"/>
    <w:rsid w:val="08BBB246"/>
    <w:rsid w:val="08DBAB85"/>
    <w:rsid w:val="0A9706B5"/>
    <w:rsid w:val="0B4B892E"/>
    <w:rsid w:val="0BD65005"/>
    <w:rsid w:val="0FC8749A"/>
    <w:rsid w:val="118DAF58"/>
    <w:rsid w:val="11FEE8C7"/>
    <w:rsid w:val="122804EA"/>
    <w:rsid w:val="124FFE34"/>
    <w:rsid w:val="126B0F4F"/>
    <w:rsid w:val="13E21C1B"/>
    <w:rsid w:val="145BD6B5"/>
    <w:rsid w:val="149365EC"/>
    <w:rsid w:val="15CD8B15"/>
    <w:rsid w:val="16CF8845"/>
    <w:rsid w:val="1769C261"/>
    <w:rsid w:val="18A1C52D"/>
    <w:rsid w:val="1902D993"/>
    <w:rsid w:val="19347B8E"/>
    <w:rsid w:val="1A97346E"/>
    <w:rsid w:val="1AA47824"/>
    <w:rsid w:val="1B07CA55"/>
    <w:rsid w:val="1E096C41"/>
    <w:rsid w:val="1F67F333"/>
    <w:rsid w:val="2014C9C3"/>
    <w:rsid w:val="20ECE9A6"/>
    <w:rsid w:val="212A927A"/>
    <w:rsid w:val="21533DB1"/>
    <w:rsid w:val="21D925AB"/>
    <w:rsid w:val="2208CFE5"/>
    <w:rsid w:val="25934FE3"/>
    <w:rsid w:val="26D1B20D"/>
    <w:rsid w:val="27B19498"/>
    <w:rsid w:val="2A7CF694"/>
    <w:rsid w:val="2F2FD449"/>
    <w:rsid w:val="2FF20693"/>
    <w:rsid w:val="30410D80"/>
    <w:rsid w:val="30625F4F"/>
    <w:rsid w:val="3066A563"/>
    <w:rsid w:val="30BC095A"/>
    <w:rsid w:val="31473C07"/>
    <w:rsid w:val="32B15FF8"/>
    <w:rsid w:val="34101446"/>
    <w:rsid w:val="343A450C"/>
    <w:rsid w:val="348ACA87"/>
    <w:rsid w:val="3ABC5D14"/>
    <w:rsid w:val="3DF40CA0"/>
    <w:rsid w:val="3EF269DA"/>
    <w:rsid w:val="41D12510"/>
    <w:rsid w:val="43115733"/>
    <w:rsid w:val="4360FD57"/>
    <w:rsid w:val="489921F1"/>
    <w:rsid w:val="48FC3EC1"/>
    <w:rsid w:val="494E10FD"/>
    <w:rsid w:val="50760CBF"/>
    <w:rsid w:val="5156D2E9"/>
    <w:rsid w:val="5174632C"/>
    <w:rsid w:val="5397FBC9"/>
    <w:rsid w:val="544A3210"/>
    <w:rsid w:val="5492B065"/>
    <w:rsid w:val="562C1B8A"/>
    <w:rsid w:val="5B259FFD"/>
    <w:rsid w:val="5BBA9CE6"/>
    <w:rsid w:val="5CEA233A"/>
    <w:rsid w:val="5D1F9510"/>
    <w:rsid w:val="5EC980D5"/>
    <w:rsid w:val="5ED79E63"/>
    <w:rsid w:val="5F7856BE"/>
    <w:rsid w:val="5F900639"/>
    <w:rsid w:val="62642E6F"/>
    <w:rsid w:val="6273B12D"/>
    <w:rsid w:val="62958A25"/>
    <w:rsid w:val="63792378"/>
    <w:rsid w:val="64EF418D"/>
    <w:rsid w:val="659350F3"/>
    <w:rsid w:val="670158ED"/>
    <w:rsid w:val="67956028"/>
    <w:rsid w:val="68FEA86D"/>
    <w:rsid w:val="6ADF5A12"/>
    <w:rsid w:val="6D438FCE"/>
    <w:rsid w:val="6EDD6A6C"/>
    <w:rsid w:val="6F433770"/>
    <w:rsid w:val="6F4484EE"/>
    <w:rsid w:val="705C5306"/>
    <w:rsid w:val="70E65886"/>
    <w:rsid w:val="71E9911D"/>
    <w:rsid w:val="72C234FC"/>
    <w:rsid w:val="73123385"/>
    <w:rsid w:val="73456749"/>
    <w:rsid w:val="742C139A"/>
    <w:rsid w:val="7460A59A"/>
    <w:rsid w:val="76FD168D"/>
    <w:rsid w:val="78C29811"/>
    <w:rsid w:val="79BD1AA7"/>
    <w:rsid w:val="79D0513B"/>
    <w:rsid w:val="7A124EBF"/>
    <w:rsid w:val="7A8D50C6"/>
    <w:rsid w:val="7B07462C"/>
    <w:rsid w:val="7B4ED769"/>
    <w:rsid w:val="7BAC6336"/>
    <w:rsid w:val="7CA609B1"/>
    <w:rsid w:val="7CAF7F7E"/>
    <w:rsid w:val="7CF0223E"/>
    <w:rsid w:val="7F2FE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09542822"/>
  <w15:docId w15:val="{403306E4-36B4-4559-8FAA-60B633DA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1E"/>
  </w:style>
  <w:style w:type="paragraph" w:styleId="Footer">
    <w:name w:val="footer"/>
    <w:basedOn w:val="Normal"/>
    <w:link w:val="FooterChar"/>
    <w:uiPriority w:val="99"/>
    <w:unhideWhenUsed/>
    <w:rsid w:val="00842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1E"/>
  </w:style>
  <w:style w:type="paragraph" w:customStyle="1" w:styleId="Checkbox">
    <w:name w:val="Checkbox"/>
    <w:basedOn w:val="Normal"/>
    <w:qFormat/>
    <w:rsid w:val="0084281E"/>
    <w:pPr>
      <w:spacing w:after="0" w:line="288" w:lineRule="auto"/>
    </w:pPr>
    <w:rPr>
      <w:color w:val="595959" w:themeColor="text1" w:themeTint="A6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84281E"/>
    <w:pPr>
      <w:spacing w:before="120" w:after="120" w:line="288" w:lineRule="auto"/>
      <w:ind w:left="720"/>
      <w:contextualSpacing/>
    </w:pPr>
    <w:rPr>
      <w:color w:val="595959" w:themeColor="text1" w:themeTint="A6"/>
      <w:sz w:val="24"/>
      <w:lang w:val="en-US"/>
    </w:rPr>
  </w:style>
  <w:style w:type="table" w:styleId="TableGrid">
    <w:name w:val="Table Grid"/>
    <w:basedOn w:val="TableNormal"/>
    <w:uiPriority w:val="39"/>
    <w:rsid w:val="0084281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84281E"/>
    <w:rPr>
      <w:color w:val="0563C1" w:themeColor="hyperlink"/>
      <w:u w:val="single"/>
    </w:rPr>
  </w:style>
  <w:style w:type="paragraph" w:styleId="ListNumber">
    <w:name w:val="List Number"/>
    <w:basedOn w:val="Normal"/>
    <w:uiPriority w:val="99"/>
    <w:qFormat/>
    <w:rsid w:val="0084281E"/>
    <w:pPr>
      <w:numPr>
        <w:numId w:val="2"/>
      </w:numPr>
      <w:spacing w:after="120" w:line="276" w:lineRule="auto"/>
    </w:pPr>
    <w:rPr>
      <w:color w:val="595959" w:themeColor="text1" w:themeTint="A6"/>
      <w:sz w:val="24"/>
      <w:lang w:val="en-US"/>
    </w:rPr>
  </w:style>
  <w:style w:type="paragraph" w:styleId="ListNumber2">
    <w:name w:val="List Number 2"/>
    <w:basedOn w:val="Normal"/>
    <w:uiPriority w:val="99"/>
    <w:qFormat/>
    <w:rsid w:val="0084281E"/>
    <w:pPr>
      <w:numPr>
        <w:ilvl w:val="1"/>
        <w:numId w:val="2"/>
      </w:numPr>
      <w:spacing w:after="120" w:line="271" w:lineRule="auto"/>
    </w:pPr>
    <w:rPr>
      <w:color w:val="595959" w:themeColor="text1" w:themeTint="A6"/>
      <w:sz w:val="24"/>
      <w:lang w:val="en-US"/>
    </w:rPr>
  </w:style>
  <w:style w:type="paragraph" w:styleId="NormalWeb">
    <w:name w:val="Normal (Web)"/>
    <w:basedOn w:val="Normal"/>
    <w:uiPriority w:val="99"/>
    <w:unhideWhenUsed/>
    <w:rsid w:val="0084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60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1ADF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089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6360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1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0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01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01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1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8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cphn.org.au/practice-support/covid-19/coronavirus-information/" TargetMode="External"/><Relationship Id="rId18" Type="http://schemas.openxmlformats.org/officeDocument/2006/relationships/hyperlink" Target="https://www.health.gov.au/sites/default/files/documents/2021/02/covid-19-vaccination-vaccination-clinic-poster-for-clinic-details_0.pdf" TargetMode="External"/><Relationship Id="rId26" Type="http://schemas.openxmlformats.org/officeDocument/2006/relationships/hyperlink" Target="https://www.health.gov.au/resources/publications/covid-19-vaccination-preparing-for-covid-19-vaccination" TargetMode="External"/><Relationship Id="rId39" Type="http://schemas.openxmlformats.org/officeDocument/2006/relationships/hyperlink" Target="https://www.health.qld.gov.au/clinical-practice/guidelines-procedures/diseases-infection/immunisation/service-providers/adverse-event" TargetMode="External"/><Relationship Id="rId21" Type="http://schemas.openxmlformats.org/officeDocument/2006/relationships/hyperlink" Target="https://www.health.gov.au/initiatives-and-programs/covid-19-vaccines/information-for-covid-19-vaccination-providers" TargetMode="External"/><Relationship Id="rId34" Type="http://schemas.openxmlformats.org/officeDocument/2006/relationships/hyperlink" Target="https://www.health.gov.au/resources/publications/covid-19-vaccination-preparing-for-covid-19-vaccination" TargetMode="External"/><Relationship Id="rId42" Type="http://schemas.openxmlformats.org/officeDocument/2006/relationships/hyperlink" Target="https://www.health.gov.au/initiatives-and-programs/covid-19-vaccines/learn-about-covid-19-vaccines/about-the-oxfordastrazeneca-covid-19-vaccine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onsultations.health.gov.au/covid19-vaccine-taskforce/3a45a6a3/" TargetMode="External"/><Relationship Id="rId17" Type="http://schemas.openxmlformats.org/officeDocument/2006/relationships/hyperlink" Target="https://www.health.gov.au/sites/default/files/documents/2021/02/covid-19-vaccination-vaccination-clinic-poster-covid-19-vaccination-vaccination-clinic-signage_0.pdf" TargetMode="External"/><Relationship Id="rId25" Type="http://schemas.openxmlformats.org/officeDocument/2006/relationships/hyperlink" Target="https://www.health.gov.au/sites/default/files/documents/2021/02/covid-19-vaccination-where-can-you-get-the-vaccine-easy-read.pdf" TargetMode="External"/><Relationship Id="rId33" Type="http://schemas.openxmlformats.org/officeDocument/2006/relationships/hyperlink" Target="https://www.health.gov.au/resources/publications/covid-19-vaccination-information-on-covid-19-astrazeneca-vaccine" TargetMode="External"/><Relationship Id="rId38" Type="http://schemas.openxmlformats.org/officeDocument/2006/relationships/hyperlink" Target="https://www.health.gov.au/resources/collections/covid-19-vaccination-advice-for-covid-19-vaccine-providers" TargetMode="External"/><Relationship Id="rId46" Type="http://schemas.openxmlformats.org/officeDocument/2006/relationships/hyperlink" Target="https://www.health.gov.au/resources/publications/covid-19-vaccination-after-your-astrazeneca-vaccin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gov.au/resources/publications/covid-19-vaccine-general-questions-for-vaccine-providers" TargetMode="External"/><Relationship Id="rId20" Type="http://schemas.openxmlformats.org/officeDocument/2006/relationships/hyperlink" Target="https://www.health.gov.au/initiatives-and-programs/covid-19-vaccines/coronavirus-covid-19-vaccines-campaign-materials" TargetMode="External"/><Relationship Id="rId29" Type="http://schemas.openxmlformats.org/officeDocument/2006/relationships/hyperlink" Target="https://www.health.gov.au/initiatives-and-programs/covid-19-vaccines/covid-19-vaccine-information-in-your-language" TargetMode="External"/><Relationship Id="rId41" Type="http://schemas.openxmlformats.org/officeDocument/2006/relationships/hyperlink" Target="https://www.health.gov.au/resources/publications/covid-19-vaccination-covid-19-vaccination-decision-guide-for-women-who-are-pregnant-breastfeeding-or-planning-pregnancy" TargetMode="External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.gov.au/sites/default/files/documents/2021/01/phase-1b-covid-19-vaccine-rollout-general-practice-eoi-process-frequently-asked-questions_0.pdf" TargetMode="External"/><Relationship Id="rId24" Type="http://schemas.openxmlformats.org/officeDocument/2006/relationships/hyperlink" Target="https://covid-vaccine.healthdirect.gov.au/eligibility" TargetMode="External"/><Relationship Id="rId32" Type="http://schemas.openxmlformats.org/officeDocument/2006/relationships/hyperlink" Target="https://www.health.gov.au/resources/publications/covid-19-vaccination-consent-form-for-covid-19-vaccination" TargetMode="External"/><Relationship Id="rId37" Type="http://schemas.openxmlformats.org/officeDocument/2006/relationships/hyperlink" Target="https://www.health.gov.au/resources/publications/covid-19-vaccination-atagi-clinical-guidance-on-covid-19-vaccine-in-australia-in-2021" TargetMode="External"/><Relationship Id="rId40" Type="http://schemas.openxmlformats.org/officeDocument/2006/relationships/hyperlink" Target="https://www.health.qld.gov.au/__data/assets/pdf_file/0026/1025189/covid-aefi-reporting-form.pdf" TargetMode="External"/><Relationship Id="rId45" Type="http://schemas.openxmlformats.org/officeDocument/2006/relationships/hyperlink" Target="https://www.health.gov.au/resources/publications/covid-19-vaccination-after-your-pfizer-cormirnaty-vaccine" TargetMode="External"/><Relationship Id="rId53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about.healthdirect.gov.au/review-your-nhsd-listing" TargetMode="External"/><Relationship Id="rId23" Type="http://schemas.openxmlformats.org/officeDocument/2006/relationships/hyperlink" Target="https://www.health.gov.au/initiatives-and-programs/covid-19-vaccines?gclid=EAIaIQobChMIqbvyw_r87gIVZYNLBR0igALOEAAYASAAEgLgI_D_BwE" TargetMode="External"/><Relationship Id="rId28" Type="http://schemas.openxmlformats.org/officeDocument/2006/relationships/hyperlink" Target="https://www.health.gov.au/initiatives-and-programs/covid-19-vaccines/getting-vaccinated-for-covid-19/information-for-aboriginal-and-torres-strait-islander-peoples-about-covid-19-vaccines" TargetMode="External"/><Relationship Id="rId36" Type="http://schemas.openxmlformats.org/officeDocument/2006/relationships/hyperlink" Target="https://www.health.qld.gov.au/news-events/health-alerts" TargetMode="External"/><Relationship Id="rId49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health.gov.au/sites/default/files/documents/2021/02/covid-19-vaccination-vaccination-clinic-wayfinding-signage_0.pdf" TargetMode="External"/><Relationship Id="rId31" Type="http://schemas.openxmlformats.org/officeDocument/2006/relationships/hyperlink" Target="https://www.health.gov.au/resources/publications/covid-19-vaccination-atagi-immunisation-provider-guide-to-obtaining-informed-consent-for-covid-19-vaccine" TargetMode="External"/><Relationship Id="rId44" Type="http://schemas.openxmlformats.org/officeDocument/2006/relationships/hyperlink" Target="https://www.health.gov.au/resources/publications/covid-19-vaccination-information-on-covid-19-pfizer-comirnaty-vaccine" TargetMode="External"/><Relationship Id="rId52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ealth.gov.au/resources/collections/covid-19-vaccination-covid-19-vaccine-provider-communication-kit-for-gprc-and-gps" TargetMode="External"/><Relationship Id="rId22" Type="http://schemas.openxmlformats.org/officeDocument/2006/relationships/hyperlink" Target="https://www.racgp.org.au/clinical-resources/covid-19-vaccine-resources/news-and-updates/covid-19-vaccine-information-for-gps" TargetMode="External"/><Relationship Id="rId27" Type="http://schemas.openxmlformats.org/officeDocument/2006/relationships/hyperlink" Target="https://www.health.gov.au/initiatives-and-programs/covid-19-vaccines/getting-vaccinated-for-covid-19/information-for-people-with-disability-about-covid-19-vaccines" TargetMode="External"/><Relationship Id="rId30" Type="http://schemas.openxmlformats.org/officeDocument/2006/relationships/hyperlink" Target="https://www.health.gov.au/initiatives-and-programs/covid-19-vaccines/information-for-covid-19-vaccination-providers" TargetMode="External"/><Relationship Id="rId35" Type="http://schemas.openxmlformats.org/officeDocument/2006/relationships/hyperlink" Target="https://www.health.gov.au/resources/publications/covid-19-vaccination-after-your-astrazeneca-vaccine" TargetMode="External"/><Relationship Id="rId43" Type="http://schemas.openxmlformats.org/officeDocument/2006/relationships/hyperlink" Target="https://www.health.gov.au/initiatives-and-programs/covid-19-vaccines/learn-about-covid-19-vaccines/about-the-pfizerbiontech-covid-19-vaccine" TargetMode="External"/><Relationship Id="rId48" Type="http://schemas.openxmlformats.org/officeDocument/2006/relationships/header" Target="header2.xml"/><Relationship Id="rId8" Type="http://schemas.openxmlformats.org/officeDocument/2006/relationships/webSettings" Target="webSettings.xml"/><Relationship Id="rId51" Type="http://schemas.openxmlformats.org/officeDocument/2006/relationships/header" Target="header3.xml"/><Relationship Id="rId3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52BFB-3EB5-4694-AEE6-583B2F042D49}"/>
      </w:docPartPr>
      <w:docPartBody>
        <w:p w:rsidR="00987393" w:rsidRDefault="0098739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393"/>
    <w:rsid w:val="00987393"/>
    <w:rsid w:val="00A0079D"/>
    <w:rsid w:val="00B2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1CFB0CAB784E889A9D90549A22F3" ma:contentTypeVersion="299" ma:contentTypeDescription="Create a new document." ma:contentTypeScope="" ma:versionID="fb4dc6a247f4e92dfe81b5d682816705">
  <xsd:schema xmlns:xsd="http://www.w3.org/2001/XMLSchema" xmlns:xs="http://www.w3.org/2001/XMLSchema" xmlns:p="http://schemas.microsoft.com/office/2006/metadata/properties" xmlns:ns2="b6e4cf57-7763-4f25-b137-c473ee7f5033" xmlns:ns3="bc57fbc4-3240-46ee-89b9-83f7d1b6d132" targetNamespace="http://schemas.microsoft.com/office/2006/metadata/properties" ma:root="true" ma:fieldsID="74e86feb4e4aee5e79336d142d44beef" ns2:_="" ns3:_="">
    <xsd:import namespace="b6e4cf57-7763-4f25-b137-c473ee7f5033"/>
    <xsd:import namespace="bc57fbc4-3240-46ee-89b9-83f7d1b6d1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cf57-7763-4f25-b137-c473ee7f50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7fbc4-3240-46ee-89b9-83f7d1b6d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e4cf57-7763-4f25-b137-c473ee7f5033">
      <UserInfo>
        <DisplayName/>
        <AccountId xsi:nil="true"/>
        <AccountType/>
      </UserInfo>
    </SharedWithUsers>
    <_dlc_DocId xmlns="b6e4cf57-7763-4f25-b137-c473ee7f5033" xsi:nil="true"/>
    <_dlc_DocIdUrl xmlns="b6e4cf57-7763-4f25-b137-c473ee7f5033">
      <Url xsi:nil="true"/>
      <Description xsi:nil="true"/>
    </_dlc_DocIdUrl>
  </documentManagement>
</p:properties>
</file>

<file path=customXml/itemProps1.xml><?xml version="1.0" encoding="utf-8"?>
<ds:datastoreItem xmlns:ds="http://schemas.openxmlformats.org/officeDocument/2006/customXml" ds:itemID="{7E39E8AC-A08A-40EF-AEB3-E0167341F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4cf57-7763-4f25-b137-c473ee7f5033"/>
    <ds:schemaRef ds:uri="bc57fbc4-3240-46ee-89b9-83f7d1b6d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C34BB9-A21D-439F-9EAC-93081B33F9E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0D29A2-8FFA-46F9-ACFD-F23B14BC77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78A93F-CD85-4C7E-872C-1AF2D9D7EBCC}">
  <ds:schemaRefs>
    <ds:schemaRef ds:uri="http://schemas.microsoft.com/office/2006/metadata/properties"/>
    <ds:schemaRef ds:uri="http://schemas.microsoft.com/office/infopath/2007/PartnerControls"/>
    <ds:schemaRef ds:uri="b6e4cf57-7763-4f25-b137-c473ee7f50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Dwarshuis</dc:creator>
  <cp:keywords/>
  <dc:description/>
  <cp:lastModifiedBy>Rosie Porter</cp:lastModifiedBy>
  <cp:revision>2</cp:revision>
  <cp:lastPrinted>2021-02-17T18:17:00Z</cp:lastPrinted>
  <dcterms:created xsi:type="dcterms:W3CDTF">2021-06-23T04:36:00Z</dcterms:created>
  <dcterms:modified xsi:type="dcterms:W3CDTF">2021-06-23T04:36:00Z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0x010100067B1CFB0CAB784E889A9D90549A22F3</vt:lpwstr>
  </property>
  <property fmtid="{D5CDD505-2E9C-101B-9397-08002B2CF9AE}" pid="3" name="_dlc_DocIdItemGuid">
    <vt:lpwstr>183a7360-5b82-4ddd-b848-5bef5839ddeb</vt:lpwstr>
  </property>
</Properties>
</file>