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686" w:rsidP="3EF4AE9E" w:rsidRDefault="00501CE5" w14:paraId="36A84667" w14:textId="77777777">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rsidRPr="00BE5686" w:rsidR="00501CE5" w:rsidP="3EF4AE9E" w:rsidRDefault="009A0FB2" w14:paraId="5405CDE4" w14:textId="5B561D95">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 xml:space="preserve">Care of </w:t>
      </w:r>
      <w:r w:rsidR="00DF0DC0">
        <w:rPr>
          <w:rStyle w:val="normaltextrun"/>
          <w:rFonts w:ascii="Calibri Light" w:hAnsi="Calibri Light" w:cs="Calibri Light"/>
          <w:b/>
          <w:bCs/>
          <w:color w:val="003D69"/>
          <w:sz w:val="36"/>
          <w:szCs w:val="36"/>
          <w:lang w:val="en-US"/>
        </w:rPr>
        <w:t>P</w:t>
      </w:r>
      <w:r>
        <w:rPr>
          <w:rStyle w:val="normaltextrun"/>
          <w:rFonts w:ascii="Calibri Light" w:hAnsi="Calibri Light" w:cs="Calibri Light"/>
          <w:b/>
          <w:bCs/>
          <w:color w:val="003D69"/>
          <w:sz w:val="36"/>
          <w:szCs w:val="36"/>
          <w:lang w:val="en-US"/>
        </w:rPr>
        <w:t>at</w:t>
      </w:r>
      <w:r w:rsidR="00DF0DC0">
        <w:rPr>
          <w:rStyle w:val="normaltextrun"/>
          <w:rFonts w:ascii="Calibri Light" w:hAnsi="Calibri Light" w:cs="Calibri Light"/>
          <w:b/>
          <w:bCs/>
          <w:color w:val="003D69"/>
          <w:sz w:val="36"/>
          <w:szCs w:val="36"/>
          <w:lang w:val="en-US"/>
        </w:rPr>
        <w:t xml:space="preserve">ients with Diabetes </w:t>
      </w:r>
      <w:r w:rsidR="00C76611">
        <w:rPr>
          <w:rStyle w:val="normaltextrun"/>
          <w:rFonts w:ascii="Calibri Light" w:hAnsi="Calibri Light" w:cs="Calibri Light"/>
          <w:b/>
          <w:bCs/>
          <w:color w:val="003D69"/>
          <w:sz w:val="36"/>
          <w:szCs w:val="36"/>
          <w:lang w:val="en-US"/>
        </w:rPr>
        <w:t>Q</w:t>
      </w:r>
      <w:r w:rsidRPr="3EF4AE9E" w:rsidR="50DFF707">
        <w:rPr>
          <w:rStyle w:val="normaltextrun"/>
          <w:rFonts w:ascii="Calibri Light" w:hAnsi="Calibri Light" w:cs="Calibri Light"/>
          <w:b/>
          <w:bCs/>
          <w:color w:val="003D69"/>
          <w:sz w:val="36"/>
          <w:szCs w:val="36"/>
          <w:lang w:val="en-US"/>
        </w:rPr>
        <w:t xml:space="preserve">I </w:t>
      </w:r>
      <w:r w:rsidR="00C76611">
        <w:rPr>
          <w:rStyle w:val="normaltextrun"/>
          <w:rFonts w:ascii="Calibri Light" w:hAnsi="Calibri Light" w:cs="Calibri Light"/>
          <w:b/>
          <w:bCs/>
          <w:color w:val="003D69"/>
          <w:sz w:val="36"/>
          <w:szCs w:val="36"/>
          <w:lang w:val="en-US"/>
        </w:rPr>
        <w:t>A</w:t>
      </w:r>
      <w:r w:rsidRPr="3EF4AE9E" w:rsidR="50DFF707">
        <w:rPr>
          <w:rStyle w:val="normaltextrun"/>
          <w:rFonts w:ascii="Calibri Light" w:hAnsi="Calibri Light" w:cs="Calibri Light"/>
          <w:b/>
          <w:bCs/>
          <w:color w:val="003D69"/>
          <w:sz w:val="36"/>
          <w:szCs w:val="36"/>
          <w:lang w:val="en-US"/>
        </w:rPr>
        <w:t>ctivit</w:t>
      </w:r>
      <w:r w:rsidR="00DF0DC0">
        <w:rPr>
          <w:rStyle w:val="normaltextrun"/>
          <w:rFonts w:ascii="Calibri Light" w:hAnsi="Calibri Light" w:cs="Calibri Light"/>
          <w:b/>
          <w:bCs/>
          <w:color w:val="003D69"/>
          <w:sz w:val="36"/>
          <w:szCs w:val="36"/>
          <w:lang w:val="en-US"/>
        </w:rPr>
        <w:t>y</w:t>
      </w:r>
    </w:p>
    <w:p w:rsidR="00942E2A" w:rsidP="00780B1F" w:rsidRDefault="00942E2A" w14:paraId="3E303BB2" w14:textId="3543C2C5">
      <w:pPr>
        <w:rPr>
          <w:rFonts w:ascii="Calibri Light" w:hAnsi="Calibri Light" w:cs="Calibri Light"/>
          <w:lang w:val="en-AU"/>
        </w:rPr>
      </w:pPr>
    </w:p>
    <w:tbl>
      <w:tblPr>
        <w:tblW w:w="1077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0"/>
        <w:gridCol w:w="8363"/>
        <w:gridCol w:w="6"/>
      </w:tblGrid>
      <w:tr w:rsidRPr="00501CE5" w:rsidR="00501CE5" w:rsidTr="0AED5911" w14:paraId="12F93D81"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501CE5" w:rsidR="00501CE5" w:rsidP="00D70B3C" w:rsidRDefault="00501CE5" w14:paraId="2CB0BAC1" w14:textId="77777777">
            <w:pPr>
              <w:spacing w:before="40" w:after="40" w:line="240" w:lineRule="auto"/>
              <w:textAlignment w:val="baseline"/>
              <w:divId w:val="1251281894"/>
              <w:rPr>
                <w:rFonts w:ascii="Times New Roman" w:hAnsi="Times New Roman" w:eastAsia="Times New Roman" w:cs="Times New Roman"/>
                <w:sz w:val="24"/>
                <w:szCs w:val="24"/>
                <w:lang w:val="en-AU" w:eastAsia="en-AU"/>
              </w:rPr>
            </w:pPr>
            <w:r w:rsidRPr="3EF4AE9E">
              <w:rPr>
                <w:rFonts w:ascii="Calibri Light" w:hAnsi="Calibri Light" w:eastAsia="Times New Roman" w:cs="Calibri Light"/>
                <w:b/>
                <w:bCs/>
                <w:sz w:val="24"/>
                <w:szCs w:val="24"/>
                <w:lang w:eastAsia="en-AU"/>
              </w:rPr>
              <w:t>Ask-Do-Describe</w:t>
            </w:r>
            <w:r w:rsidRPr="3EF4AE9E">
              <w:rPr>
                <w:rFonts w:ascii="Calibri Light" w:hAnsi="Calibri Light" w:eastAsia="Times New Roman" w:cs="Calibri Light"/>
                <w:sz w:val="24"/>
                <w:szCs w:val="24"/>
                <w:lang w:val="en-AU" w:eastAsia="en-AU"/>
              </w:rPr>
              <w:t> </w:t>
            </w:r>
          </w:p>
        </w:tc>
      </w:tr>
      <w:tr w:rsidRPr="00501CE5" w:rsidR="00501CE5" w:rsidTr="0AED5911" w14:paraId="257DBC0D"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002060"/>
            <w:tcMar/>
            <w:hideMark/>
          </w:tcPr>
          <w:p w:rsidRPr="0033570B" w:rsidR="00501CE5" w:rsidP="00D70B3C" w:rsidRDefault="00501CE5" w14:paraId="7EB94AF6" w14:textId="77777777">
            <w:pPr>
              <w:spacing w:before="40" w:after="40" w:line="240" w:lineRule="auto"/>
              <w:textAlignment w:val="baseline"/>
              <w:rPr>
                <w:rFonts w:eastAsia="Times New Roman" w:cstheme="minorHAnsi"/>
                <w:sz w:val="20"/>
                <w:szCs w:val="20"/>
                <w:lang w:val="en-AU" w:eastAsia="en-AU"/>
              </w:rPr>
            </w:pPr>
            <w:r w:rsidRPr="0033570B">
              <w:rPr>
                <w:rFonts w:eastAsia="Times New Roman" w:cstheme="minorHAnsi"/>
                <w:b/>
                <w:bCs/>
                <w:color w:val="FFFFFF"/>
                <w:sz w:val="20"/>
                <w:szCs w:val="20"/>
                <w:lang w:eastAsia="en-AU"/>
              </w:rPr>
              <w:t>Why do we want to change?</w:t>
            </w:r>
            <w:r w:rsidRPr="0033570B">
              <w:rPr>
                <w:rFonts w:eastAsia="Times New Roman" w:cstheme="minorHAnsi"/>
                <w:color w:val="FFFFFF"/>
                <w:sz w:val="20"/>
                <w:szCs w:val="20"/>
                <w:lang w:val="en-AU" w:eastAsia="en-AU"/>
              </w:rPr>
              <w:t> </w:t>
            </w:r>
          </w:p>
        </w:tc>
      </w:tr>
      <w:tr w:rsidRPr="00501CE5" w:rsidR="00501CE5" w:rsidTr="0AED5911" w14:paraId="719F4FEB" w14:textId="77777777">
        <w:trPr>
          <w:gridAfter w:val="1"/>
          <w:wAfter w:w="6" w:type="dxa"/>
          <w:trHeight w:val="270"/>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63A3FBCA" w14:textId="0F953B8F">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Gap</w:t>
            </w:r>
          </w:p>
        </w:tc>
        <w:tc>
          <w:tcPr>
            <w:tcW w:w="8363" w:type="dxa"/>
            <w:tcBorders>
              <w:top w:val="nil"/>
              <w:left w:val="single" w:color="auto" w:sz="6" w:space="0"/>
              <w:bottom w:val="single" w:color="auto" w:sz="6" w:space="0"/>
              <w:right w:val="single" w:color="auto" w:sz="6" w:space="0"/>
            </w:tcBorders>
            <w:shd w:val="clear" w:color="auto" w:fill="auto"/>
            <w:tcMar/>
          </w:tcPr>
          <w:p w:rsidRPr="0033570B" w:rsidR="00332C65" w:rsidP="0027034D" w:rsidRDefault="00DA28A3" w14:paraId="24FF4FA6" w14:textId="7461A14E">
            <w:pPr>
              <w:spacing w:after="60"/>
              <w:rPr>
                <w:rFonts w:eastAsia="Times New Roman" w:cstheme="minorHAnsi"/>
                <w:sz w:val="20"/>
                <w:szCs w:val="20"/>
                <w:lang w:val="en-AU" w:eastAsia="en-AU"/>
              </w:rPr>
            </w:pPr>
            <w:r w:rsidRPr="0033570B">
              <w:rPr>
                <w:rFonts w:cstheme="minorHAnsi"/>
                <w:sz w:val="20"/>
                <w:szCs w:val="20"/>
                <w:lang w:val="en-AU"/>
              </w:rPr>
              <w:t>Patients with diabetes require their care to be reviewed and optimised particularly during the winter. A seasonal, person centred care delivery process may assist and provide a systematic and evidence-based approach to comprehensive care.</w:t>
            </w:r>
          </w:p>
        </w:tc>
      </w:tr>
      <w:tr w:rsidRPr="00501CE5" w:rsidR="00501CE5" w:rsidTr="0AED5911" w14:paraId="46CC163E" w14:textId="77777777">
        <w:trPr>
          <w:gridAfter w:val="1"/>
          <w:wAfter w:w="6" w:type="dxa"/>
          <w:trHeight w:val="270"/>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16358E0F" w:rsidRDefault="00501CE5" w14:paraId="07C9E88E"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16358E0F">
              <w:rPr>
                <w:rFonts w:ascii="Calibri" w:hAnsi="Calibri" w:eastAsia="Times New Roman" w:cs="Calibri"/>
                <w:b/>
                <w:bCs/>
                <w:sz w:val="20"/>
                <w:szCs w:val="20"/>
                <w:lang w:eastAsia="en-AU"/>
              </w:rPr>
              <w:t>Benefits</w:t>
            </w:r>
            <w:r w:rsidRPr="16358E0F">
              <w:rPr>
                <w:rFonts w:ascii="Calibri" w:hAnsi="Calibri" w:eastAsia="Times New Roman" w:cs="Calibri"/>
                <w:b/>
                <w:bCs/>
                <w:sz w:val="20"/>
                <w:szCs w:val="20"/>
                <w:lang w:val="en-AU" w:eastAsia="en-AU"/>
              </w:rPr>
              <w:t> </w:t>
            </w:r>
          </w:p>
        </w:tc>
        <w:tc>
          <w:tcPr>
            <w:tcW w:w="8363" w:type="dxa"/>
            <w:tcBorders>
              <w:top w:val="single" w:color="auto" w:sz="6" w:space="0"/>
              <w:left w:val="single" w:color="auto" w:sz="6" w:space="0"/>
              <w:bottom w:val="single" w:color="auto" w:sz="6" w:space="0"/>
              <w:right w:val="single" w:color="auto" w:sz="6" w:space="0"/>
            </w:tcBorders>
            <w:shd w:val="clear" w:color="auto" w:fill="auto"/>
            <w:tcMar/>
            <w:hideMark/>
          </w:tcPr>
          <w:p w:rsidRPr="0016199C" w:rsidR="0016199C" w:rsidP="0016199C" w:rsidRDefault="00E459BC" w14:paraId="7ACD5341" w14:textId="7BD75593">
            <w:pPr>
              <w:pStyle w:val="ListParagraph"/>
              <w:numPr>
                <w:ilvl w:val="0"/>
                <w:numId w:val="20"/>
              </w:numPr>
              <w:spacing w:after="60"/>
              <w:rPr>
                <w:rFonts w:cstheme="minorHAnsi"/>
                <w:sz w:val="20"/>
                <w:szCs w:val="20"/>
                <w:lang w:val="en-AU"/>
              </w:rPr>
            </w:pPr>
            <w:r w:rsidRPr="0033570B">
              <w:rPr>
                <w:rFonts w:cstheme="minorHAnsi"/>
                <w:sz w:val="20"/>
                <w:szCs w:val="20"/>
                <w:lang w:val="en-AU"/>
              </w:rPr>
              <w:t xml:space="preserve">Proactive care planning and delivery by general practices for patients with diabetes may help to prevent hospital admissions, </w:t>
            </w:r>
            <w:r>
              <w:rPr>
                <w:rFonts w:cstheme="minorHAnsi"/>
                <w:sz w:val="20"/>
                <w:szCs w:val="20"/>
                <w:lang w:val="en-AU"/>
              </w:rPr>
              <w:t>i</w:t>
            </w:r>
            <w:r w:rsidRPr="0016199C" w:rsidR="0016199C">
              <w:rPr>
                <w:rFonts w:cstheme="minorHAnsi"/>
                <w:sz w:val="20"/>
                <w:szCs w:val="20"/>
                <w:lang w:val="en-AU"/>
              </w:rPr>
              <w:t xml:space="preserve">mproved patient </w:t>
            </w:r>
            <w:r w:rsidR="000D68FD">
              <w:rPr>
                <w:rFonts w:cstheme="minorHAnsi"/>
                <w:sz w:val="20"/>
                <w:szCs w:val="20"/>
                <w:lang w:val="en-AU"/>
              </w:rPr>
              <w:t xml:space="preserve">wellbeing </w:t>
            </w:r>
            <w:r w:rsidRPr="0016199C" w:rsidR="0016199C">
              <w:rPr>
                <w:rFonts w:cstheme="minorHAnsi"/>
                <w:sz w:val="20"/>
                <w:szCs w:val="20"/>
                <w:lang w:val="en-AU"/>
              </w:rPr>
              <w:t>and quality of life</w:t>
            </w:r>
            <w:r w:rsidR="0016199C">
              <w:rPr>
                <w:rFonts w:cstheme="minorHAnsi"/>
                <w:sz w:val="20"/>
                <w:szCs w:val="20"/>
                <w:lang w:val="en-AU"/>
              </w:rPr>
              <w:t>.</w:t>
            </w:r>
          </w:p>
          <w:p w:rsidRPr="0016199C" w:rsidR="0016199C" w:rsidP="0016199C" w:rsidRDefault="0016199C" w14:paraId="31FFEBAC" w14:textId="52540256">
            <w:pPr>
              <w:pStyle w:val="ListParagraph"/>
              <w:numPr>
                <w:ilvl w:val="0"/>
                <w:numId w:val="20"/>
              </w:numPr>
              <w:spacing w:after="60"/>
              <w:rPr>
                <w:rFonts w:cstheme="minorHAnsi"/>
                <w:sz w:val="20"/>
                <w:szCs w:val="20"/>
                <w:lang w:val="en-AU"/>
              </w:rPr>
            </w:pPr>
            <w:r w:rsidRPr="0016199C">
              <w:rPr>
                <w:rFonts w:cstheme="minorHAnsi"/>
                <w:sz w:val="20"/>
                <w:szCs w:val="20"/>
                <w:lang w:val="en-AU"/>
              </w:rPr>
              <w:t>Improved patient self-management, health literacy and education</w:t>
            </w:r>
            <w:r>
              <w:rPr>
                <w:rFonts w:cstheme="minorHAnsi"/>
                <w:sz w:val="20"/>
                <w:szCs w:val="20"/>
                <w:lang w:val="en-AU"/>
              </w:rPr>
              <w:t>.</w:t>
            </w:r>
          </w:p>
          <w:p w:rsidRPr="0016199C" w:rsidR="0016199C" w:rsidP="0016199C" w:rsidRDefault="0016199C" w14:paraId="4200FBE0" w14:textId="7BEA8CBB">
            <w:pPr>
              <w:pStyle w:val="ListParagraph"/>
              <w:numPr>
                <w:ilvl w:val="0"/>
                <w:numId w:val="20"/>
              </w:numPr>
              <w:spacing w:after="60"/>
              <w:rPr>
                <w:rFonts w:cstheme="minorHAnsi"/>
                <w:sz w:val="20"/>
                <w:szCs w:val="20"/>
                <w:lang w:val="en-AU"/>
              </w:rPr>
            </w:pPr>
            <w:r w:rsidRPr="0016199C">
              <w:rPr>
                <w:rFonts w:cstheme="minorHAnsi"/>
                <w:sz w:val="20"/>
                <w:szCs w:val="20"/>
                <w:lang w:val="en-AU"/>
              </w:rPr>
              <w:t>Provide multi-disciplinary care</w:t>
            </w:r>
            <w:r>
              <w:rPr>
                <w:rFonts w:cstheme="minorHAnsi"/>
                <w:sz w:val="20"/>
                <w:szCs w:val="20"/>
                <w:lang w:val="en-AU"/>
              </w:rPr>
              <w:t>.</w:t>
            </w:r>
          </w:p>
          <w:p w:rsidRPr="007E3D47" w:rsidR="00F23D4E" w:rsidP="007E3D47" w:rsidRDefault="00CF7A63" w14:paraId="41A36736" w14:textId="246D36D2">
            <w:pPr>
              <w:pStyle w:val="ListParagraph"/>
              <w:numPr>
                <w:ilvl w:val="0"/>
                <w:numId w:val="20"/>
              </w:numPr>
              <w:spacing w:after="60"/>
              <w:rPr>
                <w:rFonts w:cstheme="minorHAnsi"/>
                <w:sz w:val="20"/>
                <w:szCs w:val="20"/>
                <w:lang w:val="en-AU"/>
              </w:rPr>
            </w:pPr>
            <w:r>
              <w:rPr>
                <w:rFonts w:cstheme="minorHAnsi"/>
                <w:sz w:val="20"/>
                <w:szCs w:val="20"/>
                <w:lang w:val="en-AU"/>
              </w:rPr>
              <w:t xml:space="preserve">Having </w:t>
            </w:r>
            <w:r w:rsidR="00FA4AD5">
              <w:rPr>
                <w:rFonts w:cstheme="minorHAnsi"/>
                <w:sz w:val="20"/>
                <w:szCs w:val="20"/>
                <w:lang w:val="en-AU"/>
              </w:rPr>
              <w:t>d</w:t>
            </w:r>
            <w:r>
              <w:rPr>
                <w:rFonts w:cstheme="minorHAnsi"/>
                <w:sz w:val="20"/>
                <w:szCs w:val="20"/>
                <w:lang w:val="en-AU"/>
              </w:rPr>
              <w:t>i</w:t>
            </w:r>
            <w:r w:rsidR="00B97850">
              <w:rPr>
                <w:rFonts w:cstheme="minorHAnsi"/>
                <w:sz w:val="20"/>
                <w:szCs w:val="20"/>
                <w:lang w:val="en-AU"/>
              </w:rPr>
              <w:t>abetes is a p</w:t>
            </w:r>
            <w:r w:rsidRPr="0016199C" w:rsidR="0016199C">
              <w:rPr>
                <w:rFonts w:cstheme="minorHAnsi"/>
                <w:sz w:val="20"/>
                <w:szCs w:val="20"/>
                <w:lang w:val="en-AU"/>
              </w:rPr>
              <w:t>recursor to other chronic disease</w:t>
            </w:r>
            <w:r w:rsidR="0016199C">
              <w:rPr>
                <w:rFonts w:cstheme="minorHAnsi"/>
                <w:sz w:val="20"/>
                <w:szCs w:val="20"/>
                <w:lang w:val="en-AU"/>
              </w:rPr>
              <w:t>.</w:t>
            </w:r>
          </w:p>
          <w:p w:rsidRPr="00F23D4E" w:rsidR="00501CE5" w:rsidP="00F23D4E" w:rsidRDefault="00F23D4E" w14:paraId="67EB3E90" w14:textId="0141F292">
            <w:pPr>
              <w:pStyle w:val="ListParagraph"/>
              <w:numPr>
                <w:ilvl w:val="0"/>
                <w:numId w:val="20"/>
              </w:numPr>
              <w:spacing w:after="60"/>
              <w:rPr>
                <w:rFonts w:cstheme="minorHAnsi"/>
                <w:sz w:val="20"/>
                <w:szCs w:val="20"/>
                <w:lang w:val="en-AU"/>
              </w:rPr>
            </w:pPr>
            <w:r w:rsidRPr="00F23D4E">
              <w:rPr>
                <w:rFonts w:cstheme="minorHAnsi"/>
                <w:sz w:val="20"/>
                <w:szCs w:val="20"/>
                <w:lang w:val="en-AU"/>
              </w:rPr>
              <w:t xml:space="preserve">Chronic care management is incentivised through </w:t>
            </w:r>
            <w:hyperlink w:history="1" w:anchor="a3" r:id="rId12">
              <w:r w:rsidRPr="00471180">
                <w:rPr>
                  <w:rStyle w:val="Hyperlink"/>
                  <w:rFonts w:cstheme="minorHAnsi"/>
                  <w:sz w:val="20"/>
                  <w:szCs w:val="20"/>
                  <w:lang w:val="en-AU"/>
                </w:rPr>
                <w:t>MBS item numbers</w:t>
              </w:r>
            </w:hyperlink>
            <w:r w:rsidRPr="00F23D4E">
              <w:rPr>
                <w:rFonts w:cstheme="minorHAnsi"/>
                <w:sz w:val="20"/>
                <w:szCs w:val="20"/>
                <w:lang w:val="en-AU"/>
              </w:rPr>
              <w:t xml:space="preserve"> and can meet PIP QI </w:t>
            </w:r>
            <w:r w:rsidR="007E3D47">
              <w:rPr>
                <w:rFonts w:cstheme="minorHAnsi"/>
                <w:sz w:val="20"/>
                <w:szCs w:val="20"/>
                <w:lang w:val="en-AU"/>
              </w:rPr>
              <w:t xml:space="preserve">and accreditation </w:t>
            </w:r>
            <w:r w:rsidRPr="00F23D4E" w:rsidR="007E3D47">
              <w:rPr>
                <w:rFonts w:cstheme="minorHAnsi"/>
                <w:sz w:val="20"/>
                <w:szCs w:val="20"/>
                <w:lang w:val="en-AU"/>
              </w:rPr>
              <w:t>practice</w:t>
            </w:r>
            <w:r w:rsidR="007E3D47">
              <w:rPr>
                <w:rFonts w:cstheme="minorHAnsi"/>
                <w:sz w:val="20"/>
                <w:szCs w:val="20"/>
                <w:lang w:val="en-AU"/>
              </w:rPr>
              <w:t xml:space="preserve"> </w:t>
            </w:r>
            <w:r w:rsidRPr="00F23D4E">
              <w:rPr>
                <w:rFonts w:cstheme="minorHAnsi"/>
                <w:sz w:val="20"/>
                <w:szCs w:val="20"/>
                <w:lang w:val="en-AU"/>
              </w:rPr>
              <w:t xml:space="preserve">requirements. </w:t>
            </w:r>
          </w:p>
        </w:tc>
      </w:tr>
      <w:tr w:rsidRPr="00501CE5" w:rsidR="00501CE5" w:rsidTr="0AED5911" w14:paraId="7BAF049E" w14:textId="77777777">
        <w:trPr>
          <w:gridAfter w:val="1"/>
          <w:wAfter w:w="6" w:type="dxa"/>
          <w:trHeight w:val="249"/>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1E7E3300"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Evidence</w:t>
            </w:r>
            <w:r w:rsidRPr="00CD08D8">
              <w:rPr>
                <w:rFonts w:ascii="Calibri" w:hAnsi="Calibri" w:eastAsia="Times New Roman" w:cs="Calibri"/>
                <w:b/>
                <w:bCs/>
                <w:sz w:val="20"/>
                <w:szCs w:val="20"/>
                <w:lang w:val="en-AU" w:eastAsia="en-AU"/>
              </w:rPr>
              <w:t> </w:t>
            </w:r>
          </w:p>
        </w:tc>
        <w:tc>
          <w:tcPr>
            <w:tcW w:w="8363" w:type="dxa"/>
            <w:tcBorders>
              <w:top w:val="single" w:color="auto" w:sz="6" w:space="0"/>
              <w:left w:val="single" w:color="auto" w:sz="6" w:space="0"/>
              <w:bottom w:val="single" w:color="auto" w:sz="6" w:space="0"/>
              <w:right w:val="single" w:color="auto" w:sz="6" w:space="0"/>
            </w:tcBorders>
            <w:shd w:val="clear" w:color="auto" w:fill="auto"/>
            <w:tcMar/>
            <w:hideMark/>
          </w:tcPr>
          <w:p w:rsidRPr="004E42F4" w:rsidR="002E7695" w:rsidP="00DA28A3" w:rsidRDefault="00DA28A3" w14:paraId="630E9F52" w14:textId="051CA163">
            <w:pPr>
              <w:pStyle w:val="NormalWeb"/>
              <w:shd w:val="clear" w:color="auto" w:fill="FFFFFF"/>
              <w:spacing w:before="0" w:beforeAutospacing="0"/>
              <w:rPr>
                <w:rStyle w:val="Hyperlink"/>
                <w:rFonts w:asciiTheme="minorHAnsi" w:hAnsiTheme="minorHAnsi" w:eastAsiaTheme="minorHAnsi" w:cstheme="minorHAnsi"/>
                <w:sz w:val="20"/>
                <w:szCs w:val="20"/>
                <w:lang w:eastAsia="en-US"/>
              </w:rPr>
            </w:pPr>
            <w:r w:rsidRPr="004E42F4">
              <w:rPr>
                <w:rFonts w:asciiTheme="minorHAnsi" w:hAnsiTheme="minorHAnsi" w:eastAsiaTheme="minorHAnsi" w:cstheme="minorHAnsi"/>
                <w:sz w:val="20"/>
                <w:szCs w:val="20"/>
                <w:lang w:eastAsia="en-US"/>
              </w:rPr>
              <w:t xml:space="preserve">The number of people with type 2 diabetes is growing, most likely the result of rising overweight and obesity rates, lifestyle and dietary changes and an ageing population. Within 20 years, the number of people in Australia with type 2 diabetes may increase from an estimated 870,000 in 2014, to more than 2.5 million.   The early identification and optimal management of people with type 2 diabetes is therefore critical. </w:t>
            </w:r>
            <w:hyperlink w:history="1" r:id="rId13">
              <w:r w:rsidRPr="004E42F4">
                <w:rPr>
                  <w:rStyle w:val="Hyperlink"/>
                  <w:rFonts w:asciiTheme="minorHAnsi" w:hAnsiTheme="minorHAnsi" w:eastAsiaTheme="minorHAnsi" w:cstheme="minorHAnsi"/>
                  <w:sz w:val="20"/>
                  <w:szCs w:val="20"/>
                  <w:lang w:eastAsia="en-US"/>
                </w:rPr>
                <w:t>(RACGP</w:t>
              </w:r>
              <w:r w:rsidRPr="004E42F4" w:rsidR="00507297">
                <w:rPr>
                  <w:rStyle w:val="Hyperlink"/>
                  <w:rFonts w:asciiTheme="minorHAnsi" w:hAnsiTheme="minorHAnsi" w:eastAsiaTheme="minorHAnsi" w:cstheme="minorHAnsi"/>
                  <w:sz w:val="20"/>
                  <w:szCs w:val="20"/>
                  <w:lang w:eastAsia="en-US"/>
                </w:rPr>
                <w:t>, 2020</w:t>
              </w:r>
              <w:r w:rsidRPr="004E42F4">
                <w:rPr>
                  <w:rStyle w:val="Hyperlink"/>
                  <w:rFonts w:asciiTheme="minorHAnsi" w:hAnsiTheme="minorHAnsi" w:eastAsiaTheme="minorHAnsi" w:cstheme="minorHAnsi"/>
                  <w:sz w:val="20"/>
                  <w:szCs w:val="20"/>
                  <w:lang w:eastAsia="en-US"/>
                </w:rPr>
                <w:t>)</w:t>
              </w:r>
            </w:hyperlink>
          </w:p>
          <w:p w:rsidRPr="0033570B" w:rsidR="00501CE5" w:rsidP="00DA28A3" w:rsidRDefault="00DA28A3" w14:paraId="6A773EBF" w14:textId="1963CF0E">
            <w:pPr>
              <w:spacing w:after="60"/>
              <w:rPr>
                <w:rFonts w:cstheme="minorHAnsi"/>
                <w:sz w:val="20"/>
                <w:szCs w:val="20"/>
              </w:rPr>
            </w:pPr>
            <w:r w:rsidRPr="004E42F4">
              <w:rPr>
                <w:rFonts w:cstheme="minorHAnsi"/>
                <w:sz w:val="20"/>
                <w:szCs w:val="20"/>
              </w:rPr>
              <w:t xml:space="preserve">An annual cycle of care model with a </w:t>
            </w:r>
            <w:hyperlink w:history="1" r:id="rId14">
              <w:r w:rsidRPr="004E42F4">
                <w:rPr>
                  <w:rStyle w:val="Hyperlink"/>
                  <w:rFonts w:cstheme="minorHAnsi"/>
                  <w:sz w:val="20"/>
                  <w:szCs w:val="20"/>
                </w:rPr>
                <w:t>seasonal focus</w:t>
              </w:r>
            </w:hyperlink>
            <w:r w:rsidRPr="004E42F4">
              <w:rPr>
                <w:rFonts w:cstheme="minorHAnsi"/>
                <w:sz w:val="20"/>
                <w:szCs w:val="20"/>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w:t>
            </w:r>
          </w:p>
        </w:tc>
      </w:tr>
      <w:tr w:rsidRPr="00501CE5" w:rsidR="00501CE5" w:rsidTr="0AED5911" w14:paraId="36BC8BB1"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4511C6F"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501CE5" w:rsidTr="0AED5911" w14:paraId="6B85AEA3" w14:textId="77777777">
        <w:trPr>
          <w:gridAfter w:val="1"/>
          <w:wAfter w:w="6" w:type="dxa"/>
          <w:trHeight w:val="270"/>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7A47D612"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Topic</w:t>
            </w:r>
            <w:r w:rsidRPr="00CD08D8">
              <w:rPr>
                <w:rFonts w:ascii="Calibri" w:hAnsi="Calibri" w:eastAsia="Times New Roman" w:cs="Calibri"/>
                <w:b/>
                <w:bCs/>
                <w:sz w:val="20"/>
                <w:szCs w:val="20"/>
                <w:lang w:val="en-AU" w:eastAsia="en-AU"/>
              </w:rPr>
              <w:t> </w:t>
            </w:r>
          </w:p>
        </w:tc>
        <w:tc>
          <w:tcPr>
            <w:tcW w:w="8363" w:type="dxa"/>
            <w:tcBorders>
              <w:top w:val="nil"/>
              <w:left w:val="single" w:color="auto" w:sz="6" w:space="0"/>
              <w:bottom w:val="single" w:color="auto" w:sz="6" w:space="0"/>
              <w:right w:val="single" w:color="auto" w:sz="6" w:space="0"/>
            </w:tcBorders>
            <w:shd w:val="clear" w:color="auto" w:fill="auto"/>
            <w:tcMar/>
            <w:hideMark/>
          </w:tcPr>
          <w:p w:rsidR="00C56AC4" w:rsidP="00C56AC4" w:rsidRDefault="00C56AC4" w14:paraId="773A2B5A" w14:textId="27099C25">
            <w:pPr>
              <w:spacing w:after="0" w:line="240" w:lineRule="auto"/>
              <w:textAlignment w:val="baseline"/>
              <w:rPr>
                <w:rFonts w:ascii="Calibri" w:hAnsi="Calibri" w:eastAsia="Times New Roman" w:cs="Calibri"/>
                <w:color w:val="FF0000"/>
                <w:sz w:val="20"/>
                <w:szCs w:val="20"/>
                <w:lang w:eastAsia="en-AU"/>
              </w:rPr>
            </w:pPr>
            <w:r w:rsidRPr="0AED5911" w:rsidR="00C56AC4">
              <w:rPr>
                <w:rFonts w:ascii="Calibri" w:hAnsi="Calibri" w:eastAsia="Times New Roman" w:cs="Calibri"/>
                <w:sz w:val="20"/>
                <w:szCs w:val="20"/>
                <w:lang w:eastAsia="en-AU"/>
              </w:rPr>
              <w:t>I</w:t>
            </w:r>
            <w:r w:rsidRPr="0AED5911" w:rsidR="00DA28A3">
              <w:rPr>
                <w:rFonts w:ascii="Calibri" w:hAnsi="Calibri" w:eastAsia="Times New Roman" w:cs="Calibri"/>
                <w:sz w:val="20"/>
                <w:szCs w:val="20"/>
                <w:lang w:eastAsia="en-AU"/>
              </w:rPr>
              <w:t>dentifying</w:t>
            </w:r>
            <w:r w:rsidRPr="0AED5911" w:rsidR="00DA28A3">
              <w:rPr>
                <w:rFonts w:ascii="Calibri" w:hAnsi="Calibri" w:eastAsia="Times New Roman" w:cs="Calibri"/>
                <w:sz w:val="20"/>
                <w:szCs w:val="20"/>
                <w:lang w:eastAsia="en-AU"/>
              </w:rPr>
              <w:t xml:space="preserve"> and managing vulnerable patients with </w:t>
            </w:r>
            <w:r w:rsidRPr="0AED5911" w:rsidR="08DA279F">
              <w:rPr>
                <w:rFonts w:ascii="Calibri" w:hAnsi="Calibri" w:eastAsia="Times New Roman" w:cs="Calibri"/>
                <w:sz w:val="20"/>
                <w:szCs w:val="20"/>
                <w:lang w:eastAsia="en-AU"/>
              </w:rPr>
              <w:t>d</w:t>
            </w:r>
            <w:r w:rsidRPr="0AED5911" w:rsidR="00DA28A3">
              <w:rPr>
                <w:rFonts w:ascii="Calibri" w:hAnsi="Calibri" w:eastAsia="Times New Roman" w:cs="Calibri"/>
                <w:sz w:val="20"/>
                <w:szCs w:val="20"/>
                <w:lang w:eastAsia="en-AU"/>
              </w:rPr>
              <w:t xml:space="preserve">iabetes in </w:t>
            </w:r>
            <w:r w:rsidRPr="0AED5911" w:rsidR="00DA28A3">
              <w:rPr>
                <w:rFonts w:ascii="Calibri" w:hAnsi="Calibri" w:eastAsia="Times New Roman" w:cs="Calibri"/>
                <w:color w:val="FF0000"/>
                <w:sz w:val="20"/>
                <w:szCs w:val="20"/>
                <w:lang w:eastAsia="en-AU"/>
              </w:rPr>
              <w:t>*Practice Name*</w:t>
            </w:r>
          </w:p>
          <w:p w:rsidRPr="00DA28A3" w:rsidR="00731915" w:rsidP="00C56AC4" w:rsidRDefault="00731915" w14:paraId="1F9AC34F" w14:textId="77777777">
            <w:pPr>
              <w:spacing w:after="0" w:line="240" w:lineRule="auto"/>
              <w:textAlignment w:val="baseline"/>
              <w:rPr>
                <w:rFonts w:ascii="Calibri" w:hAnsi="Calibri" w:eastAsia="Times New Roman" w:cs="Calibri"/>
                <w:color w:val="FF0000"/>
                <w:sz w:val="20"/>
                <w:szCs w:val="20"/>
                <w:lang w:val="en-AU" w:eastAsia="en-AU"/>
              </w:rPr>
            </w:pPr>
          </w:p>
          <w:p w:rsidRPr="00701CF2" w:rsidR="00701CF2" w:rsidP="00A13CD9" w:rsidRDefault="00701CF2" w14:paraId="78944771" w14:textId="3397571B">
            <w:pPr>
              <w:pStyle w:val="Default"/>
              <w:rPr>
                <w:rFonts w:ascii="Calibri" w:hAnsi="Calibri" w:eastAsia="Times New Roman" w:cs="Calibri"/>
                <w:sz w:val="20"/>
                <w:szCs w:val="20"/>
                <w:lang w:eastAsia="en-AU"/>
              </w:rPr>
            </w:pPr>
          </w:p>
        </w:tc>
      </w:tr>
      <w:tr w:rsidRPr="00501CE5" w:rsidR="00501CE5" w:rsidTr="0AED5911" w14:paraId="7332A9EE"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2899556" w14:textId="77777777">
            <w:pPr>
              <w:spacing w:before="40" w:after="40" w:line="240" w:lineRule="auto"/>
              <w:textAlignment w:val="baseline"/>
              <w:rPr>
                <w:rFonts w:ascii="Times New Roman" w:hAnsi="Times New Roman" w:eastAsia="Times New Roman" w:cs="Times New Roman"/>
                <w:sz w:val="24"/>
                <w:szCs w:val="24"/>
                <w:lang w:val="en-AU" w:eastAsia="en-AU"/>
              </w:rPr>
            </w:pPr>
            <w:bookmarkStart w:name="_Hlk124236145" w:id="0"/>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EE03DA" w:rsidTr="0AED5911" w14:paraId="7205477C" w14:textId="77777777">
        <w:trPr>
          <w:gridAfter w:val="1"/>
          <w:wAfter w:w="6" w:type="dxa"/>
          <w:trHeight w:val="65"/>
        </w:trPr>
        <w:tc>
          <w:tcPr>
            <w:tcW w:w="2410" w:type="dxa"/>
            <w:vMerge w:val="restart"/>
            <w:tcBorders>
              <w:top w:val="single" w:color="auto" w:sz="6" w:space="0"/>
              <w:left w:val="single" w:color="auto" w:sz="6" w:space="0"/>
              <w:right w:val="single" w:color="auto" w:sz="6" w:space="0"/>
            </w:tcBorders>
            <w:shd w:val="clear" w:color="auto" w:fill="auto"/>
            <w:tcMar/>
            <w:hideMark/>
          </w:tcPr>
          <w:p w:rsidR="00EE03DA" w:rsidP="00D70B3C" w:rsidRDefault="00EE03DA" w14:paraId="6FC7BD5D"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Baseline</w:t>
            </w:r>
            <w:r w:rsidRPr="00CD08D8">
              <w:rPr>
                <w:rFonts w:ascii="Calibri" w:hAnsi="Calibri" w:eastAsia="Times New Roman" w:cs="Calibri"/>
                <w:b/>
                <w:bCs/>
                <w:sz w:val="20"/>
                <w:szCs w:val="20"/>
                <w:lang w:val="en-AU" w:eastAsia="en-AU"/>
              </w:rPr>
              <w:t> </w:t>
            </w:r>
          </w:p>
          <w:p w:rsidR="00E84432" w:rsidP="00D70B3C" w:rsidRDefault="00E84432" w14:paraId="2C51C585" w14:textId="77777777">
            <w:pPr>
              <w:spacing w:before="40" w:after="40" w:line="240" w:lineRule="auto"/>
              <w:textAlignment w:val="baseline"/>
              <w:rPr>
                <w:rFonts w:ascii="Calibri" w:hAnsi="Calibri" w:eastAsia="Times New Roman" w:cs="Calibri"/>
                <w:b/>
                <w:bCs/>
                <w:sz w:val="20"/>
                <w:szCs w:val="20"/>
                <w:lang w:val="en-AU" w:eastAsia="en-AU"/>
              </w:rPr>
            </w:pPr>
          </w:p>
          <w:p w:rsidRPr="00BE5686" w:rsidR="00EE03DA" w:rsidP="00006260" w:rsidRDefault="00EE03DA" w14:paraId="3CDD9F6D" w14:textId="77777777">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rsidRPr="00BE5686" w:rsidR="00EE03DA" w:rsidP="00006260" w:rsidRDefault="00EE03DA" w14:paraId="1D39F789" w14:textId="37B369D6">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Pr="00BE5686" w:rsid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rsidRPr="002020F5" w:rsidR="00EE03DA" w:rsidP="00006260" w:rsidRDefault="00EE03DA" w14:paraId="25D5761D" w14:textId="77777777">
            <w:pPr>
              <w:pStyle w:val="paragraph"/>
              <w:spacing w:before="0" w:beforeAutospacing="0" w:after="0" w:afterAutospacing="0"/>
              <w:textAlignment w:val="baseline"/>
              <w:rPr>
                <w:rStyle w:val="normaltextrun"/>
                <w:rFonts w:ascii="Calibri" w:hAnsi="Calibri" w:cs="Calibri"/>
                <w:i/>
                <w:iCs/>
                <w:sz w:val="20"/>
                <w:szCs w:val="20"/>
                <w:lang w:val="en-US"/>
              </w:rPr>
            </w:pPr>
          </w:p>
          <w:p w:rsidR="003A2544" w:rsidP="003A2544" w:rsidRDefault="00F42C19" w14:paraId="5DB43466" w14:textId="0811045C">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sidR="002020F5">
              <w:rPr>
                <w:rStyle w:val="normaltextrun"/>
                <w:rFonts w:ascii="Calibri" w:hAnsi="Calibri" w:cs="Calibri"/>
                <w:i/>
                <w:iCs/>
                <w:sz w:val="20"/>
                <w:szCs w:val="20"/>
                <w:lang w:val="en-US"/>
              </w:rPr>
              <w:t xml:space="preserve"> </w:t>
            </w:r>
            <w:r w:rsidRPr="002020F5" w:rsidR="002020F5">
              <w:rPr>
                <w:rStyle w:val="normaltextrun"/>
                <w:rFonts w:ascii="Calibri" w:hAnsi="Calibri" w:cs="Calibri"/>
                <w:i/>
                <w:iCs/>
                <w:sz w:val="20"/>
                <w:szCs w:val="20"/>
                <w:lang w:val="en-US"/>
              </w:rPr>
              <w:t>or number</w:t>
            </w:r>
            <w:r>
              <w:rPr>
                <w:rStyle w:val="normaltextrun"/>
                <w:rFonts w:ascii="Calibri" w:hAnsi="Calibri" w:cs="Calibri"/>
                <w:i/>
                <w:iCs/>
                <w:sz w:val="20"/>
                <w:szCs w:val="20"/>
                <w:lang w:val="en-US"/>
              </w:rPr>
              <w:t>.</w:t>
            </w:r>
          </w:p>
          <w:p w:rsidRPr="005D6210" w:rsidR="00900120" w:rsidP="003A2544" w:rsidRDefault="00900120" w14:paraId="578C567C" w14:textId="77777777">
            <w:pPr>
              <w:pStyle w:val="paragraph"/>
              <w:spacing w:before="0" w:beforeAutospacing="0" w:after="0" w:afterAutospacing="0"/>
              <w:textAlignment w:val="baseline"/>
              <w:rPr>
                <w:rStyle w:val="normaltextrun"/>
                <w:rFonts w:ascii="Calibri" w:hAnsi="Calibri" w:cs="Calibri"/>
                <w:i/>
                <w:iCs/>
                <w:sz w:val="20"/>
                <w:szCs w:val="20"/>
                <w:lang w:val="en-US"/>
              </w:rPr>
            </w:pPr>
          </w:p>
          <w:p w:rsidRPr="003A2544" w:rsidR="003A2544" w:rsidP="00116148" w:rsidRDefault="00FC139C" w14:paraId="79ADF750" w14:textId="01057175">
            <w:pPr>
              <w:pStyle w:val="paragraph"/>
              <w:spacing w:before="0" w:beforeAutospacing="0" w:after="0" w:afterAutospacing="0"/>
              <w:textAlignment w:val="baseline"/>
            </w:pPr>
            <w:r w:rsidRPr="005D6210">
              <w:rPr>
                <w:rStyle w:val="normaltextrun"/>
                <w:rFonts w:ascii="Calibri" w:hAnsi="Calibri" w:cs="Calibri"/>
                <w:i/>
                <w:iCs/>
                <w:sz w:val="20"/>
                <w:szCs w:val="20"/>
                <w:lang w:val="en-US"/>
              </w:rPr>
              <w:t xml:space="preserve">Baseline data </w:t>
            </w:r>
            <w:r w:rsidR="007F06EB">
              <w:rPr>
                <w:rStyle w:val="normaltextrun"/>
                <w:rFonts w:ascii="Calibri" w:hAnsi="Calibri" w:cs="Calibri"/>
                <w:i/>
                <w:iCs/>
                <w:sz w:val="20"/>
                <w:szCs w:val="20"/>
                <w:lang w:val="en-US"/>
              </w:rPr>
              <w:t>from QI activities can be obtained from multiple sources e.g;</w:t>
            </w:r>
            <w:r w:rsidR="00EC003C">
              <w:rPr>
                <w:rStyle w:val="normaltextrun"/>
                <w:rFonts w:ascii="Calibri" w:hAnsi="Calibri" w:cs="Calibri"/>
                <w:i/>
                <w:iCs/>
                <w:sz w:val="20"/>
                <w:szCs w:val="20"/>
                <w:lang w:val="en-US"/>
              </w:rPr>
              <w:t xml:space="preserve"> Clinical information systems using the search function</w:t>
            </w:r>
            <w:r w:rsidR="000A3A8D">
              <w:rPr>
                <w:rStyle w:val="normaltextrun"/>
                <w:rFonts w:ascii="Calibri" w:hAnsi="Calibri" w:cs="Calibri"/>
                <w:i/>
                <w:iCs/>
                <w:sz w:val="20"/>
                <w:szCs w:val="20"/>
                <w:lang w:val="en-US"/>
              </w:rPr>
              <w:t xml:space="preserve">, Primary Sense, using </w:t>
            </w:r>
            <w:r w:rsidRPr="005D6210">
              <w:rPr>
                <w:rStyle w:val="normaltextrun"/>
                <w:rFonts w:ascii="Calibri" w:hAnsi="Calibri" w:cs="Calibri"/>
                <w:i/>
                <w:iCs/>
                <w:sz w:val="20"/>
                <w:szCs w:val="20"/>
                <w:lang w:val="en-US"/>
              </w:rPr>
              <w:t>the Diabetes Mellitus Report – Table 3 - patients with diabetes who may be eligible for chronic care occasions of service.</w:t>
            </w: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653588" w:rsidR="00EE03DA" w:rsidP="00653588" w:rsidRDefault="002A2E93" w14:paraId="285F7B2D" w14:textId="77C5A452">
            <w:pPr>
              <w:spacing w:before="40" w:after="40" w:line="240" w:lineRule="auto"/>
              <w:textAlignment w:val="baseline"/>
              <w:rPr>
                <w:rFonts w:ascii="Calibri" w:hAnsi="Calibri" w:eastAsia="Times New Roman" w:cs="Calibri"/>
                <w:b/>
                <w:bCs/>
                <w:sz w:val="20"/>
                <w:szCs w:val="20"/>
                <w:lang w:eastAsia="en-AU"/>
              </w:rPr>
            </w:pPr>
            <w:r>
              <w:rPr>
                <w:rFonts w:ascii="Calibri" w:hAnsi="Calibri" w:eastAsia="Times New Roman" w:cs="Calibri"/>
                <w:b/>
                <w:bCs/>
                <w:sz w:val="20"/>
                <w:szCs w:val="20"/>
                <w:lang w:eastAsia="en-AU"/>
              </w:rPr>
              <w:t xml:space="preserve">Example: </w:t>
            </w:r>
            <w:r w:rsidRPr="00653588" w:rsidR="003C1437">
              <w:rPr>
                <w:rFonts w:ascii="Calibri" w:hAnsi="Calibri" w:eastAsia="Times New Roman" w:cs="Calibri"/>
                <w:i/>
                <w:iCs/>
                <w:color w:val="FF0000"/>
                <w:sz w:val="20"/>
                <w:szCs w:val="20"/>
                <w:lang w:eastAsia="en-AU"/>
              </w:rPr>
              <w:t xml:space="preserve">*XX </w:t>
            </w:r>
            <w:r w:rsidRPr="00653588" w:rsidR="003C1437">
              <w:rPr>
                <w:rFonts w:ascii="Calibri" w:hAnsi="Calibri" w:eastAsia="Times New Roman" w:cs="Calibri"/>
                <w:i/>
                <w:iCs/>
                <w:sz w:val="20"/>
                <w:szCs w:val="20"/>
                <w:lang w:eastAsia="en-AU"/>
              </w:rPr>
              <w:t xml:space="preserve">patients with </w:t>
            </w:r>
            <w:r w:rsidR="0061013F">
              <w:rPr>
                <w:rFonts w:ascii="Calibri" w:hAnsi="Calibri" w:eastAsia="Times New Roman" w:cs="Calibri"/>
                <w:i/>
                <w:iCs/>
                <w:sz w:val="20"/>
                <w:szCs w:val="20"/>
                <w:lang w:eastAsia="en-AU"/>
              </w:rPr>
              <w:t>d</w:t>
            </w:r>
            <w:r w:rsidRPr="00653588" w:rsidR="003C1437">
              <w:rPr>
                <w:rFonts w:ascii="Calibri" w:hAnsi="Calibri" w:eastAsia="Times New Roman" w:cs="Calibri"/>
                <w:i/>
                <w:iCs/>
                <w:sz w:val="20"/>
                <w:szCs w:val="20"/>
                <w:lang w:eastAsia="en-AU"/>
              </w:rPr>
              <w:t>iabetes eligible for a care plan</w:t>
            </w:r>
            <w:r w:rsidRPr="00653588" w:rsidR="002020F5">
              <w:rPr>
                <w:rFonts w:ascii="Calibri" w:hAnsi="Calibri" w:eastAsia="Times New Roman" w:cs="Calibri"/>
                <w:i/>
                <w:iCs/>
                <w:sz w:val="20"/>
                <w:szCs w:val="20"/>
                <w:lang w:eastAsia="en-AU"/>
              </w:rPr>
              <w:t>.</w:t>
            </w:r>
          </w:p>
        </w:tc>
      </w:tr>
      <w:tr w:rsidRPr="00501CE5" w:rsidR="00EE03DA" w:rsidTr="0AED5911" w14:paraId="5724EB3C" w14:textId="77777777">
        <w:trPr>
          <w:gridAfter w:val="1"/>
          <w:wAfter w:w="6" w:type="dxa"/>
          <w:trHeight w:val="638"/>
        </w:trPr>
        <w:tc>
          <w:tcPr>
            <w:tcW w:w="2410" w:type="dxa"/>
            <w:vMerge/>
            <w:tcMar/>
          </w:tcPr>
          <w:p w:rsidRPr="00CD08D8" w:rsidR="00EE03DA" w:rsidP="00D70B3C" w:rsidRDefault="00EE03DA" w14:paraId="256D90BF"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Pr="00EE03DA" w:rsidR="00B32DA4" w:rsidP="00EE03DA" w:rsidRDefault="00B32DA4" w14:paraId="7756C733" w14:textId="77777777">
            <w:pPr>
              <w:spacing w:before="40" w:after="40" w:line="240" w:lineRule="auto"/>
              <w:textAlignment w:val="baseline"/>
              <w:rPr>
                <w:rFonts w:ascii="Calibri" w:hAnsi="Calibri" w:eastAsia="Times New Roman" w:cs="Calibri"/>
                <w:sz w:val="20"/>
                <w:szCs w:val="20"/>
                <w:lang w:eastAsia="en-AU"/>
              </w:rPr>
            </w:pPr>
          </w:p>
        </w:tc>
      </w:tr>
      <w:tr w:rsidRPr="00501CE5" w:rsidR="00DB3EC2" w:rsidTr="0AED5911" w14:paraId="4B57EE24" w14:textId="77777777">
        <w:trPr>
          <w:gridAfter w:val="1"/>
          <w:wAfter w:w="6" w:type="dxa"/>
          <w:trHeight w:val="548"/>
        </w:trPr>
        <w:tc>
          <w:tcPr>
            <w:tcW w:w="2410" w:type="dxa"/>
            <w:vMerge w:val="restart"/>
            <w:tcBorders>
              <w:top w:val="single" w:color="auto" w:sz="6" w:space="0"/>
              <w:left w:val="single" w:color="auto" w:sz="6" w:space="0"/>
              <w:right w:val="single" w:color="auto" w:sz="6" w:space="0"/>
            </w:tcBorders>
            <w:shd w:val="clear" w:color="auto" w:fill="auto"/>
            <w:tcMar/>
            <w:hideMark/>
          </w:tcPr>
          <w:p w:rsidR="00BB3646" w:rsidP="00BB3646" w:rsidRDefault="00BB3646" w14:paraId="0A215270" w14:textId="51D25A6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Sample</w:t>
            </w:r>
          </w:p>
          <w:p w:rsidRPr="00E707EB" w:rsidR="00290E59" w:rsidP="00BB3646" w:rsidRDefault="00290E59" w14:paraId="735EC727" w14:textId="77777777">
            <w:pPr>
              <w:pStyle w:val="paragraph"/>
              <w:spacing w:before="0" w:beforeAutospacing="0" w:after="0" w:afterAutospacing="0"/>
              <w:textAlignment w:val="baseline"/>
              <w:rPr>
                <w:rFonts w:asciiTheme="minorHAnsi" w:hAnsiTheme="minorHAnsi" w:cstheme="minorHAnsi"/>
                <w:b/>
                <w:bCs/>
                <w:sz w:val="20"/>
                <w:szCs w:val="20"/>
                <w:lang w:val="en-US"/>
              </w:rPr>
            </w:pPr>
          </w:p>
          <w:p w:rsidRPr="009133E8" w:rsidR="00BB3646" w:rsidP="00BB3646" w:rsidRDefault="00BB3646" w14:paraId="3B6447E3" w14:textId="77777777">
            <w:pPr>
              <w:spacing w:after="60"/>
              <w:rPr>
                <w:rFonts w:cstheme="minorHAnsi"/>
                <w:i/>
                <w:iCs/>
                <w:sz w:val="20"/>
                <w:szCs w:val="20"/>
              </w:rPr>
            </w:pPr>
            <w:r w:rsidRPr="009133E8">
              <w:rPr>
                <w:rFonts w:cstheme="minorHAnsi"/>
                <w:i/>
                <w:iCs/>
                <w:sz w:val="20"/>
                <w:szCs w:val="20"/>
              </w:rPr>
              <w:t>Sample is the number or percentage of patients with diabetes which are invited for care plan/reviewed for missing items of care to meet your target</w:t>
            </w:r>
            <w:r>
              <w:rPr>
                <w:rFonts w:cstheme="minorHAnsi"/>
                <w:i/>
                <w:iCs/>
                <w:sz w:val="20"/>
                <w:szCs w:val="20"/>
              </w:rPr>
              <w:t>.</w:t>
            </w:r>
          </w:p>
          <w:p w:rsidR="00BB3646" w:rsidP="00BB3646" w:rsidRDefault="00BB3646" w14:paraId="1126A7F5" w14:textId="77777777">
            <w:pPr>
              <w:spacing w:after="0" w:line="240" w:lineRule="auto"/>
              <w:textAlignment w:val="baseline"/>
              <w:rPr>
                <w:rFonts w:cstheme="minorHAnsi"/>
                <w:i/>
                <w:iCs/>
                <w:sz w:val="20"/>
                <w:szCs w:val="20"/>
              </w:rPr>
            </w:pPr>
          </w:p>
          <w:p w:rsidRPr="00BF54A4" w:rsidR="00BB3646" w:rsidP="00BB3646" w:rsidRDefault="00BB3646" w14:paraId="13062957" w14:textId="77777777">
            <w:pPr>
              <w:spacing w:after="0" w:line="240" w:lineRule="auto"/>
              <w:textAlignment w:val="baseline"/>
              <w:rPr>
                <w:rFonts w:cstheme="minorHAnsi"/>
                <w:i/>
                <w:iCs/>
                <w:sz w:val="20"/>
                <w:szCs w:val="20"/>
              </w:rPr>
            </w:pPr>
          </w:p>
          <w:p w:rsidR="00FD43B3" w:rsidP="003B6935" w:rsidRDefault="00BB3646" w14:paraId="57E8C77C" w14:textId="29EEB2B2">
            <w:pPr>
              <w:spacing w:before="40" w:after="40" w:line="240" w:lineRule="auto"/>
              <w:textAlignment w:val="baseline"/>
              <w:rPr>
                <w:rFonts w:ascii="Calibri" w:hAnsi="Calibri" w:eastAsia="Times New Roman" w:cs="Calibri"/>
                <w:i/>
                <w:iCs/>
                <w:sz w:val="20"/>
                <w:szCs w:val="20"/>
                <w:lang w:eastAsia="en-AU"/>
              </w:rPr>
            </w:pPr>
            <w:r w:rsidRPr="00C60553">
              <w:rPr>
                <w:rFonts w:ascii="Calibri" w:hAnsi="Calibri" w:eastAsia="Times New Roman" w:cs="Calibri"/>
                <w:i/>
                <w:iCs/>
                <w:sz w:val="20"/>
                <w:szCs w:val="20"/>
                <w:lang w:eastAsia="en-AU"/>
              </w:rPr>
              <w:t>Add your practice sample</w:t>
            </w:r>
            <w:r>
              <w:rPr>
                <w:rFonts w:ascii="Calibri" w:hAnsi="Calibri" w:eastAsia="Times New Roman" w:cs="Calibri"/>
                <w:i/>
                <w:iCs/>
                <w:sz w:val="20"/>
                <w:szCs w:val="20"/>
                <w:lang w:eastAsia="en-AU"/>
              </w:rPr>
              <w:t>.</w:t>
            </w:r>
          </w:p>
          <w:p w:rsidRPr="003B6935" w:rsidR="00EF4D43" w:rsidP="003B6935" w:rsidRDefault="00EF4D43" w14:paraId="34934C96" w14:textId="77777777">
            <w:pPr>
              <w:spacing w:before="40" w:after="40" w:line="240" w:lineRule="auto"/>
              <w:textAlignment w:val="baseline"/>
              <w:rPr>
                <w:rFonts w:ascii="Calibri" w:hAnsi="Calibri" w:eastAsia="Times New Roman" w:cs="Calibri"/>
                <w:i/>
                <w:iCs/>
                <w:sz w:val="20"/>
                <w:szCs w:val="20"/>
                <w:lang w:eastAsia="en-AU"/>
              </w:rPr>
            </w:pPr>
          </w:p>
          <w:p w:rsidR="00EF4D43" w:rsidP="00EF4D43" w:rsidRDefault="00EF4D43" w14:paraId="2DD5ECF5" w14:textId="77777777">
            <w:pPr>
              <w:tabs>
                <w:tab w:val="left" w:pos="8595"/>
              </w:tabs>
              <w:spacing w:after="0" w:line="240" w:lineRule="auto"/>
              <w:rPr>
                <w:rFonts w:ascii="Calibri" w:hAnsi="Calibri" w:eastAsia="Times New Roman" w:cs="Calibri"/>
                <w:i/>
                <w:iCs/>
                <w:sz w:val="20"/>
                <w:szCs w:val="20"/>
                <w:lang w:eastAsia="en-AU"/>
              </w:rPr>
            </w:pPr>
            <w:r w:rsidRPr="001836F9">
              <w:rPr>
                <w:rFonts w:ascii="Calibri" w:hAnsi="Calibri" w:eastAsia="Times New Roman" w:cs="Calibri"/>
                <w:i/>
                <w:iCs/>
                <w:sz w:val="20"/>
                <w:szCs w:val="20"/>
                <w:lang w:eastAsia="en-AU"/>
              </w:rPr>
              <w:t>This number could be determined from a Primary Sense</w:t>
            </w:r>
            <w:r>
              <w:rPr>
                <w:rFonts w:ascii="Calibri" w:hAnsi="Calibri" w:eastAsia="Times New Roman" w:cs="Calibri"/>
                <w:i/>
                <w:iCs/>
                <w:sz w:val="20"/>
                <w:szCs w:val="20"/>
                <w:lang w:eastAsia="en-AU"/>
              </w:rPr>
              <w:t xml:space="preserve"> </w:t>
            </w:r>
            <w:r w:rsidRPr="009139F5">
              <w:rPr>
                <w:rFonts w:ascii="Calibri" w:hAnsi="Calibri" w:eastAsia="Times New Roman" w:cs="Calibri"/>
                <w:i/>
                <w:iCs/>
                <w:sz w:val="20"/>
                <w:szCs w:val="20"/>
                <w:lang w:eastAsia="en-AU"/>
              </w:rPr>
              <w:t xml:space="preserve">– </w:t>
            </w:r>
            <w:r>
              <w:rPr>
                <w:rFonts w:ascii="Calibri" w:hAnsi="Calibri" w:eastAsia="Times New Roman" w:cs="Calibri"/>
                <w:i/>
                <w:iCs/>
                <w:sz w:val="20"/>
                <w:szCs w:val="20"/>
                <w:lang w:eastAsia="en-AU"/>
              </w:rPr>
              <w:t>Diabetes Mellitus</w:t>
            </w:r>
            <w:r w:rsidRPr="009139F5">
              <w:rPr>
                <w:rFonts w:ascii="Calibri" w:hAnsi="Calibri" w:eastAsia="Times New Roman" w:cs="Calibri"/>
                <w:i/>
                <w:iCs/>
                <w:sz w:val="20"/>
                <w:szCs w:val="20"/>
                <w:lang w:eastAsia="en-AU"/>
              </w:rPr>
              <w:t xml:space="preserve"> Report</w:t>
            </w:r>
            <w:r>
              <w:rPr>
                <w:rFonts w:ascii="Calibri" w:hAnsi="Calibri" w:eastAsia="Times New Roman" w:cs="Calibri"/>
                <w:i/>
                <w:iCs/>
                <w:sz w:val="20"/>
                <w:szCs w:val="20"/>
                <w:lang w:eastAsia="en-AU"/>
              </w:rPr>
              <w:t>.</w:t>
            </w:r>
          </w:p>
          <w:p w:rsidR="00FD43B3" w:rsidP="00BE3477" w:rsidRDefault="00FD43B3" w14:paraId="7BBC52B1" w14:textId="77777777">
            <w:pPr>
              <w:spacing w:after="0" w:line="240" w:lineRule="auto"/>
              <w:textAlignment w:val="baseline"/>
              <w:rPr>
                <w:rFonts w:cstheme="minorHAnsi"/>
                <w:i/>
                <w:iCs/>
                <w:sz w:val="20"/>
                <w:szCs w:val="20"/>
              </w:rPr>
            </w:pPr>
          </w:p>
          <w:p w:rsidRPr="00BE3477" w:rsidR="00FD43B3" w:rsidP="00BE3477" w:rsidRDefault="00FD43B3" w14:paraId="4F944D97" w14:textId="17BAA73A">
            <w:pPr>
              <w:spacing w:after="0" w:line="240" w:lineRule="auto"/>
              <w:textAlignment w:val="baseline"/>
              <w:rPr>
                <w:rFonts w:cstheme="minorHAnsi"/>
                <w:i/>
                <w:iCs/>
                <w:sz w:val="20"/>
                <w:szCs w:val="20"/>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517309" w:rsidR="00BB3646" w:rsidP="00517309" w:rsidRDefault="00BB3646" w14:paraId="39072199" w14:textId="3A19E560">
            <w:pPr>
              <w:spacing w:before="40" w:after="40" w:line="240" w:lineRule="auto"/>
              <w:textAlignment w:val="baseline"/>
              <w:rPr>
                <w:rFonts w:cstheme="minorHAnsi"/>
                <w:i/>
                <w:iCs/>
                <w:sz w:val="20"/>
                <w:szCs w:val="20"/>
              </w:rPr>
            </w:pPr>
            <w:r w:rsidRPr="00517309">
              <w:rPr>
                <w:rFonts w:cstheme="minorHAnsi"/>
                <w:b/>
                <w:bCs/>
                <w:i/>
                <w:iCs/>
                <w:sz w:val="20"/>
                <w:szCs w:val="20"/>
              </w:rPr>
              <w:t>Example:</w:t>
            </w:r>
            <w:r w:rsidRPr="00517309">
              <w:rPr>
                <w:rFonts w:cstheme="minorHAnsi"/>
                <w:i/>
                <w:iCs/>
                <w:sz w:val="20"/>
                <w:szCs w:val="20"/>
              </w:rPr>
              <w:t xml:space="preserve"> </w:t>
            </w:r>
            <w:r w:rsidR="00F836D4">
              <w:rPr>
                <w:rFonts w:cstheme="minorHAnsi"/>
                <w:i/>
                <w:iCs/>
                <w:sz w:val="20"/>
                <w:szCs w:val="20"/>
              </w:rPr>
              <w:t>Our s</w:t>
            </w:r>
            <w:r w:rsidRPr="00517309" w:rsidR="00517309">
              <w:rPr>
                <w:rFonts w:cstheme="minorHAnsi"/>
                <w:i/>
                <w:iCs/>
                <w:sz w:val="20"/>
                <w:szCs w:val="20"/>
              </w:rPr>
              <w:t xml:space="preserve">ample is </w:t>
            </w:r>
            <w:r w:rsidR="00F836D4">
              <w:rPr>
                <w:rFonts w:cstheme="minorHAnsi"/>
                <w:i/>
                <w:iCs/>
                <w:sz w:val="20"/>
                <w:szCs w:val="20"/>
              </w:rPr>
              <w:t>ALL</w:t>
            </w:r>
            <w:r w:rsidRPr="00517309" w:rsidR="00BB583C">
              <w:rPr>
                <w:rFonts w:cstheme="minorHAnsi"/>
                <w:i/>
                <w:iCs/>
                <w:color w:val="FF0000"/>
                <w:sz w:val="20"/>
                <w:szCs w:val="20"/>
              </w:rPr>
              <w:t xml:space="preserve"> </w:t>
            </w:r>
            <w:r w:rsidRPr="00517309" w:rsidR="00BB583C">
              <w:rPr>
                <w:rFonts w:cstheme="minorHAnsi"/>
                <w:i/>
                <w:iCs/>
                <w:sz w:val="20"/>
                <w:szCs w:val="20"/>
              </w:rPr>
              <w:t>patients</w:t>
            </w:r>
            <w:r w:rsidR="00A974CD">
              <w:rPr>
                <w:rFonts w:cstheme="minorHAnsi"/>
                <w:i/>
                <w:iCs/>
                <w:sz w:val="20"/>
                <w:szCs w:val="20"/>
              </w:rPr>
              <w:t xml:space="preserve"> with </w:t>
            </w:r>
            <w:r w:rsidR="0061013F">
              <w:rPr>
                <w:rFonts w:cstheme="minorHAnsi"/>
                <w:i/>
                <w:iCs/>
                <w:sz w:val="20"/>
                <w:szCs w:val="20"/>
              </w:rPr>
              <w:t>d</w:t>
            </w:r>
            <w:r w:rsidR="00A974CD">
              <w:rPr>
                <w:rFonts w:cstheme="minorHAnsi"/>
                <w:i/>
                <w:iCs/>
                <w:sz w:val="20"/>
                <w:szCs w:val="20"/>
              </w:rPr>
              <w:t>iabetes</w:t>
            </w:r>
            <w:r w:rsidRPr="00517309" w:rsidR="00BB583C">
              <w:rPr>
                <w:rFonts w:cstheme="minorHAnsi"/>
                <w:i/>
                <w:iCs/>
                <w:sz w:val="20"/>
                <w:szCs w:val="20"/>
              </w:rPr>
              <w:t xml:space="preserve"> </w:t>
            </w:r>
            <w:r w:rsidR="00A974CD">
              <w:rPr>
                <w:rFonts w:cstheme="minorHAnsi"/>
                <w:i/>
                <w:iCs/>
                <w:sz w:val="20"/>
                <w:szCs w:val="20"/>
              </w:rPr>
              <w:t>eligible</w:t>
            </w:r>
            <w:r w:rsidR="004718AA">
              <w:rPr>
                <w:rFonts w:cstheme="minorHAnsi"/>
                <w:i/>
                <w:iCs/>
                <w:sz w:val="20"/>
                <w:szCs w:val="20"/>
              </w:rPr>
              <w:t xml:space="preserve"> for a</w:t>
            </w:r>
            <w:r w:rsidRPr="00517309">
              <w:rPr>
                <w:rFonts w:cstheme="minorHAnsi"/>
                <w:i/>
                <w:iCs/>
                <w:sz w:val="20"/>
                <w:szCs w:val="20"/>
              </w:rPr>
              <w:t xml:space="preserve"> care plan</w:t>
            </w:r>
            <w:r w:rsidR="004718AA">
              <w:rPr>
                <w:rFonts w:cstheme="minorHAnsi"/>
                <w:i/>
                <w:iCs/>
                <w:sz w:val="20"/>
                <w:szCs w:val="20"/>
              </w:rPr>
              <w:t xml:space="preserve"> </w:t>
            </w:r>
            <w:r w:rsidR="0083450D">
              <w:rPr>
                <w:rFonts w:cstheme="minorHAnsi"/>
                <w:i/>
                <w:iCs/>
                <w:sz w:val="20"/>
                <w:szCs w:val="20"/>
              </w:rPr>
              <w:t>(</w:t>
            </w:r>
            <w:r w:rsidR="007E6EE0">
              <w:rPr>
                <w:rFonts w:cstheme="minorHAnsi"/>
                <w:i/>
                <w:iCs/>
                <w:sz w:val="20"/>
                <w:szCs w:val="20"/>
              </w:rPr>
              <w:t>i</w:t>
            </w:r>
            <w:r w:rsidR="00F10346">
              <w:rPr>
                <w:rFonts w:cstheme="minorHAnsi"/>
                <w:i/>
                <w:iCs/>
                <w:sz w:val="20"/>
                <w:szCs w:val="20"/>
              </w:rPr>
              <w:t>f the list of patients</w:t>
            </w:r>
            <w:r w:rsidR="0083450D">
              <w:rPr>
                <w:rFonts w:cstheme="minorHAnsi"/>
                <w:i/>
                <w:iCs/>
                <w:sz w:val="20"/>
                <w:szCs w:val="20"/>
              </w:rPr>
              <w:t xml:space="preserve"> eligible</w:t>
            </w:r>
            <w:r w:rsidR="00F10346">
              <w:rPr>
                <w:rFonts w:cstheme="minorHAnsi"/>
                <w:i/>
                <w:iCs/>
                <w:sz w:val="20"/>
                <w:szCs w:val="20"/>
              </w:rPr>
              <w:t xml:space="preserve"> i</w:t>
            </w:r>
            <w:r w:rsidR="0083450D">
              <w:rPr>
                <w:rFonts w:cstheme="minorHAnsi"/>
                <w:i/>
                <w:iCs/>
                <w:sz w:val="20"/>
                <w:szCs w:val="20"/>
              </w:rPr>
              <w:t>s</w:t>
            </w:r>
            <w:r w:rsidR="00F10346">
              <w:rPr>
                <w:rFonts w:cstheme="minorHAnsi"/>
                <w:i/>
                <w:iCs/>
                <w:sz w:val="20"/>
                <w:szCs w:val="20"/>
              </w:rPr>
              <w:t xml:space="preserve"> large, consider </w:t>
            </w:r>
            <w:r w:rsidR="0083450D">
              <w:rPr>
                <w:rFonts w:cstheme="minorHAnsi"/>
                <w:i/>
                <w:iCs/>
                <w:sz w:val="20"/>
                <w:szCs w:val="20"/>
              </w:rPr>
              <w:t>narrowing this down using filters</w:t>
            </w:r>
            <w:r w:rsidR="007E6EE0">
              <w:rPr>
                <w:rFonts w:cstheme="minorHAnsi"/>
                <w:i/>
                <w:iCs/>
                <w:sz w:val="20"/>
                <w:szCs w:val="20"/>
              </w:rPr>
              <w:t xml:space="preserve"> in Excel).</w:t>
            </w:r>
          </w:p>
          <w:p w:rsidRPr="00BB3646" w:rsidR="00BB3646" w:rsidP="00517309" w:rsidRDefault="00BB3646" w14:paraId="68377E6E" w14:textId="0D0B9301">
            <w:pPr>
              <w:spacing w:before="40" w:after="40" w:line="240" w:lineRule="auto"/>
              <w:textAlignment w:val="baseline"/>
              <w:rPr>
                <w:rFonts w:cstheme="minorHAnsi"/>
                <w:i/>
                <w:iCs/>
                <w:sz w:val="20"/>
                <w:szCs w:val="20"/>
              </w:rPr>
            </w:pPr>
            <w:r w:rsidRPr="009453ED">
              <w:rPr>
                <w:rFonts w:cstheme="minorHAnsi"/>
                <w:i/>
                <w:iCs/>
                <w:sz w:val="20"/>
                <w:szCs w:val="20"/>
              </w:rPr>
              <w:t xml:space="preserve">Identify eligibility for </w:t>
            </w:r>
            <w:r w:rsidR="00892110">
              <w:rPr>
                <w:rFonts w:cstheme="minorHAnsi"/>
                <w:i/>
                <w:iCs/>
                <w:sz w:val="20"/>
                <w:szCs w:val="20"/>
              </w:rPr>
              <w:t>influenza vaccine</w:t>
            </w:r>
            <w:r w:rsidRPr="009453ED">
              <w:rPr>
                <w:rFonts w:cstheme="minorHAnsi"/>
                <w:i/>
                <w:iCs/>
                <w:sz w:val="20"/>
                <w:szCs w:val="20"/>
              </w:rPr>
              <w:t>, microalbumin test, blood pressure, review, and other missing items of care</w:t>
            </w:r>
            <w:r>
              <w:rPr>
                <w:rFonts w:cstheme="minorHAnsi"/>
                <w:i/>
                <w:iCs/>
                <w:sz w:val="20"/>
                <w:szCs w:val="20"/>
              </w:rPr>
              <w:t>.</w:t>
            </w:r>
          </w:p>
          <w:p w:rsidRPr="00517309" w:rsidR="00875C1B" w:rsidP="00517309" w:rsidRDefault="00875C1B" w14:paraId="29AC2017" w14:textId="638BF5B1">
            <w:pPr>
              <w:spacing w:before="40" w:after="40" w:line="240" w:lineRule="auto"/>
              <w:textAlignment w:val="baseline"/>
              <w:rPr>
                <w:rFonts w:cstheme="minorHAnsi"/>
                <w:i/>
                <w:iCs/>
                <w:sz w:val="20"/>
                <w:szCs w:val="20"/>
              </w:rPr>
            </w:pPr>
          </w:p>
        </w:tc>
      </w:tr>
      <w:tr w:rsidRPr="00501CE5" w:rsidR="00DB3EC2" w:rsidTr="0AED5911" w14:paraId="61316D6E" w14:textId="77777777">
        <w:trPr>
          <w:gridAfter w:val="1"/>
          <w:wAfter w:w="6" w:type="dxa"/>
          <w:trHeight w:val="547"/>
        </w:trPr>
        <w:tc>
          <w:tcPr>
            <w:tcW w:w="2410" w:type="dxa"/>
            <w:vMerge/>
            <w:tcBorders/>
            <w:tcMar/>
          </w:tcPr>
          <w:p w:rsidRPr="00E707EB" w:rsidR="00DB3EC2" w:rsidP="00D70B3C" w:rsidRDefault="00DB3EC2" w14:paraId="04805169" w14:textId="77777777">
            <w:pPr>
              <w:spacing w:before="40" w:after="40" w:line="240" w:lineRule="auto"/>
              <w:textAlignment w:val="baseline"/>
              <w:rPr>
                <w:rFonts w:ascii="Calibri" w:hAnsi="Calibri" w:eastAsia="Times New Roman" w:cs="Calibri"/>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2919AB" w:rsidP="00D70B3C" w:rsidRDefault="002919AB" w14:paraId="66713F9F" w14:textId="77777777">
            <w:pPr>
              <w:spacing w:before="40" w:after="40" w:line="240" w:lineRule="auto"/>
              <w:textAlignment w:val="baseline"/>
              <w:rPr>
                <w:rFonts w:ascii="Calibri" w:hAnsi="Calibri" w:eastAsia="Times New Roman" w:cs="Calibri"/>
                <w:sz w:val="20"/>
                <w:szCs w:val="20"/>
                <w:lang w:eastAsia="en-AU"/>
              </w:rPr>
            </w:pPr>
          </w:p>
          <w:p w:rsidR="002919AB" w:rsidP="00D70B3C" w:rsidRDefault="002919AB" w14:paraId="00EE75BA"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57A29EF6"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31AA1FB9"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21878C8E" w14:textId="77777777">
            <w:pPr>
              <w:spacing w:before="40" w:after="40" w:line="240" w:lineRule="auto"/>
              <w:textAlignment w:val="baseline"/>
              <w:rPr>
                <w:rFonts w:ascii="Calibri" w:hAnsi="Calibri" w:eastAsia="Times New Roman" w:cs="Calibri"/>
                <w:sz w:val="20"/>
                <w:szCs w:val="20"/>
                <w:lang w:eastAsia="en-AU"/>
              </w:rPr>
            </w:pPr>
          </w:p>
          <w:p w:rsidR="00117037" w:rsidP="00D70B3C" w:rsidRDefault="00117037" w14:paraId="39E9DA91" w14:textId="77777777">
            <w:pPr>
              <w:spacing w:before="40" w:after="40" w:line="240" w:lineRule="auto"/>
              <w:textAlignment w:val="baseline"/>
              <w:rPr>
                <w:rFonts w:ascii="Calibri" w:hAnsi="Calibri" w:eastAsia="Times New Roman" w:cs="Calibri"/>
                <w:sz w:val="20"/>
                <w:szCs w:val="20"/>
                <w:lang w:eastAsia="en-AU"/>
              </w:rPr>
            </w:pPr>
          </w:p>
          <w:p w:rsidRPr="00E707EB" w:rsidR="00117037" w:rsidP="00D70B3C" w:rsidRDefault="00117037" w14:paraId="49BFE142" w14:textId="53D0C635">
            <w:pPr>
              <w:spacing w:before="40" w:after="40" w:line="240" w:lineRule="auto"/>
              <w:textAlignment w:val="baseline"/>
              <w:rPr>
                <w:rFonts w:ascii="Calibri" w:hAnsi="Calibri" w:eastAsia="Times New Roman" w:cs="Calibri"/>
                <w:sz w:val="20"/>
                <w:szCs w:val="20"/>
                <w:lang w:eastAsia="en-AU"/>
              </w:rPr>
            </w:pPr>
          </w:p>
        </w:tc>
      </w:tr>
      <w:tr w:rsidRPr="00501CE5" w:rsidR="00B758AC" w:rsidTr="0AED5911" w14:paraId="079909A5" w14:textId="77777777">
        <w:trPr>
          <w:gridAfter w:val="1"/>
          <w:wAfter w:w="6" w:type="dxa"/>
          <w:trHeight w:val="411"/>
        </w:trPr>
        <w:tc>
          <w:tcPr>
            <w:tcW w:w="2410" w:type="dxa"/>
            <w:vMerge w:val="restart"/>
            <w:tcBorders>
              <w:top w:val="single" w:color="auto" w:sz="4" w:space="0"/>
              <w:left w:val="single" w:color="auto" w:sz="6" w:space="0"/>
              <w:bottom w:val="nil"/>
              <w:right w:val="single" w:color="auto" w:sz="6" w:space="0"/>
            </w:tcBorders>
            <w:shd w:val="clear" w:color="auto" w:fill="auto"/>
            <w:tcMar/>
          </w:tcPr>
          <w:p w:rsidR="00BB3646" w:rsidP="00BB3646" w:rsidRDefault="00BB3646" w14:paraId="7A3BC80B" w14:textId="77777777">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rsidRPr="00E707EB" w:rsidR="00BB3646" w:rsidP="00BB3646" w:rsidRDefault="00BB3646" w14:paraId="62763E03" w14:textId="77777777">
            <w:pPr>
              <w:pStyle w:val="paragraph"/>
              <w:spacing w:before="0" w:beforeAutospacing="0" w:after="0" w:afterAutospacing="0"/>
              <w:textAlignment w:val="baseline"/>
              <w:rPr>
                <w:rFonts w:asciiTheme="minorHAnsi" w:hAnsiTheme="minorHAnsi" w:cstheme="minorHAnsi"/>
                <w:b/>
                <w:bCs/>
                <w:sz w:val="20"/>
                <w:szCs w:val="20"/>
                <w:lang w:val="en-US"/>
              </w:rPr>
            </w:pPr>
          </w:p>
          <w:p w:rsidR="00BB3646" w:rsidP="00BB3646" w:rsidRDefault="00BB3646" w14:paraId="6D35E835" w14:textId="77777777">
            <w:pPr>
              <w:spacing w:after="0" w:line="240" w:lineRule="auto"/>
              <w:textAlignment w:val="baseline"/>
              <w:rPr>
                <w:rFonts w:cstheme="minorHAnsi"/>
                <w:i/>
                <w:iCs/>
                <w:sz w:val="20"/>
                <w:szCs w:val="20"/>
              </w:rPr>
            </w:pPr>
            <w:r w:rsidRPr="00E707EB">
              <w:rPr>
                <w:rFonts w:cstheme="minorHAnsi"/>
                <w:i/>
                <w:iCs/>
                <w:sz w:val="20"/>
                <w:szCs w:val="20"/>
              </w:rPr>
              <w:t>Your target is the planned % result of the improvement.</w:t>
            </w:r>
            <w:r w:rsidRPr="00BE3477">
              <w:rPr>
                <w:rFonts w:cstheme="minorHAnsi"/>
                <w:i/>
                <w:iCs/>
                <w:sz w:val="20"/>
                <w:szCs w:val="20"/>
              </w:rPr>
              <w:t xml:space="preserve">  </w:t>
            </w:r>
          </w:p>
          <w:p w:rsidR="00FA4AD5" w:rsidP="00BB3646" w:rsidRDefault="00FA4AD5" w14:paraId="2530912D" w14:textId="77777777">
            <w:pPr>
              <w:spacing w:after="0" w:line="240" w:lineRule="auto"/>
              <w:textAlignment w:val="baseline"/>
              <w:rPr>
                <w:rFonts w:cstheme="minorHAnsi"/>
                <w:i/>
                <w:iCs/>
                <w:sz w:val="20"/>
                <w:szCs w:val="20"/>
              </w:rPr>
            </w:pPr>
          </w:p>
          <w:p w:rsidR="00BB3646" w:rsidP="00BB3646" w:rsidRDefault="00BB3646" w14:paraId="481A2167" w14:textId="1090ADC3">
            <w:pPr>
              <w:spacing w:after="0" w:line="240" w:lineRule="auto"/>
              <w:textAlignment w:val="baseline"/>
              <w:rPr>
                <w:rFonts w:cstheme="minorHAnsi"/>
                <w:i/>
                <w:iCs/>
                <w:sz w:val="20"/>
                <w:szCs w:val="20"/>
              </w:rPr>
            </w:pPr>
            <w:r w:rsidRPr="00BE3477">
              <w:rPr>
                <w:rFonts w:cstheme="minorHAnsi"/>
                <w:i/>
                <w:iCs/>
                <w:sz w:val="20"/>
                <w:szCs w:val="20"/>
              </w:rPr>
              <w:t>Target is the number of</w:t>
            </w:r>
            <w:r>
              <w:rPr>
                <w:rFonts w:cstheme="minorHAnsi"/>
                <w:i/>
                <w:iCs/>
                <w:sz w:val="20"/>
                <w:szCs w:val="20"/>
              </w:rPr>
              <w:t xml:space="preserve"> patients with Diabetes </w:t>
            </w:r>
            <w:r w:rsidR="0078363B">
              <w:rPr>
                <w:rFonts w:cstheme="minorHAnsi"/>
                <w:i/>
                <w:iCs/>
                <w:sz w:val="20"/>
                <w:szCs w:val="20"/>
              </w:rPr>
              <w:t>to be</w:t>
            </w:r>
            <w:r w:rsidR="00CA2AB8">
              <w:rPr>
                <w:rFonts w:cstheme="minorHAnsi"/>
                <w:i/>
                <w:iCs/>
                <w:sz w:val="20"/>
                <w:szCs w:val="20"/>
              </w:rPr>
              <w:t xml:space="preserve"> </w:t>
            </w:r>
            <w:r>
              <w:rPr>
                <w:rFonts w:cstheme="minorHAnsi"/>
                <w:i/>
                <w:iCs/>
                <w:sz w:val="20"/>
                <w:szCs w:val="20"/>
              </w:rPr>
              <w:t>invited for care plan/review or missing items of care</w:t>
            </w:r>
            <w:r w:rsidR="00CA0DFA">
              <w:rPr>
                <w:rFonts w:cstheme="minorHAnsi"/>
                <w:i/>
                <w:iCs/>
                <w:sz w:val="20"/>
                <w:szCs w:val="20"/>
              </w:rPr>
              <w:t xml:space="preserve"> to meet your goal</w:t>
            </w:r>
            <w:r>
              <w:rPr>
                <w:rFonts w:cstheme="minorHAnsi"/>
                <w:i/>
                <w:iCs/>
                <w:sz w:val="20"/>
                <w:szCs w:val="20"/>
              </w:rPr>
              <w:t xml:space="preserve">. </w:t>
            </w:r>
          </w:p>
          <w:p w:rsidRPr="003A2544" w:rsidR="003A2544" w:rsidP="00BB3646" w:rsidRDefault="003A2544" w14:paraId="0ECAB249" w14:textId="065E8EA2">
            <w:pPr>
              <w:spacing w:before="40" w:after="40" w:line="240" w:lineRule="auto"/>
              <w:textAlignment w:val="baseline"/>
              <w:rPr>
                <w:rFonts w:ascii="Calibri" w:hAnsi="Calibri" w:eastAsia="Times New Roman" w:cs="Calibri"/>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E360A5" w:rsidR="009C7832" w:rsidP="0AED5911" w:rsidRDefault="00BB3646" w14:paraId="11265BB6" w14:textId="65F88B2E">
            <w:pPr>
              <w:tabs>
                <w:tab w:val="left" w:pos="8595"/>
              </w:tabs>
              <w:spacing w:after="0" w:line="240" w:lineRule="auto"/>
              <w:rPr>
                <w:rFonts w:eastAsia="Times New Roman" w:cs="Calibri" w:cstheme="minorAscii"/>
                <w:i w:val="1"/>
                <w:iCs w:val="1"/>
                <w:sz w:val="20"/>
                <w:szCs w:val="20"/>
                <w:lang w:eastAsia="en-AU"/>
              </w:rPr>
            </w:pPr>
            <w:r w:rsidRPr="0AED5911" w:rsidR="00BB3646">
              <w:rPr>
                <w:rFonts w:ascii="Calibri" w:hAnsi="Calibri" w:eastAsia="Times New Roman" w:cs="Calibri"/>
                <w:b w:val="1"/>
                <w:bCs w:val="1"/>
                <w:color w:val="000000" w:themeColor="text1" w:themeTint="FF" w:themeShade="FF"/>
                <w:sz w:val="20"/>
                <w:szCs w:val="20"/>
                <w:lang w:eastAsia="en-AU"/>
              </w:rPr>
              <w:t>Example:</w:t>
            </w:r>
            <w:r w:rsidRPr="0AED5911" w:rsidR="00BB3646">
              <w:rPr>
                <w:rFonts w:ascii="Calibri" w:hAnsi="Calibri" w:eastAsia="Times New Roman" w:cs="Calibri"/>
                <w:i w:val="1"/>
                <w:iCs w:val="1"/>
                <w:sz w:val="20"/>
                <w:szCs w:val="20"/>
                <w:lang w:eastAsia="en-AU"/>
              </w:rPr>
              <w:t xml:space="preserve"> </w:t>
            </w:r>
            <w:r w:rsidRPr="0AED5911" w:rsidR="00BB3646">
              <w:rPr>
                <w:rFonts w:ascii="Calibri" w:hAnsi="Calibri" w:eastAsia="Times New Roman" w:cs="Calibri"/>
                <w:i w:val="1"/>
                <w:iCs w:val="1"/>
                <w:sz w:val="20"/>
                <w:szCs w:val="20"/>
                <w:lang w:eastAsia="en-AU"/>
              </w:rPr>
              <w:t>T</w:t>
            </w:r>
            <w:r w:rsidRPr="0AED5911" w:rsidR="00BB3646">
              <w:rPr>
                <w:rFonts w:ascii="Calibri" w:hAnsi="Calibri" w:eastAsia="Times New Roman" w:cs="Calibri"/>
                <w:i w:val="1"/>
                <w:iCs w:val="1"/>
                <w:sz w:val="20"/>
                <w:szCs w:val="20"/>
                <w:lang w:eastAsia="en-AU"/>
              </w:rPr>
              <w:t xml:space="preserve">arget is to reduce the number of patients </w:t>
            </w:r>
            <w:r w:rsidRPr="0AED5911" w:rsidR="00264AFE">
              <w:rPr>
                <w:rFonts w:ascii="Calibri" w:hAnsi="Calibri" w:eastAsia="Times New Roman" w:cs="Calibri"/>
                <w:i w:val="1"/>
                <w:iCs w:val="1"/>
                <w:sz w:val="20"/>
                <w:szCs w:val="20"/>
                <w:lang w:eastAsia="en-AU"/>
              </w:rPr>
              <w:t>with</w:t>
            </w:r>
            <w:r w:rsidRPr="0AED5911" w:rsidR="002D2A3C">
              <w:rPr>
                <w:rFonts w:ascii="Calibri" w:hAnsi="Calibri" w:eastAsia="Times New Roman" w:cs="Calibri"/>
                <w:i w:val="1"/>
                <w:iCs w:val="1"/>
                <w:sz w:val="20"/>
                <w:szCs w:val="20"/>
                <w:lang w:eastAsia="en-AU"/>
              </w:rPr>
              <w:t xml:space="preserve"> </w:t>
            </w:r>
            <w:r w:rsidRPr="0AED5911" w:rsidR="3BA7E5E6">
              <w:rPr>
                <w:rFonts w:ascii="Calibri" w:hAnsi="Calibri" w:eastAsia="Times New Roman" w:cs="Calibri"/>
                <w:i w:val="1"/>
                <w:iCs w:val="1"/>
                <w:sz w:val="20"/>
                <w:szCs w:val="20"/>
                <w:lang w:eastAsia="en-AU"/>
              </w:rPr>
              <w:t>d</w:t>
            </w:r>
            <w:r w:rsidRPr="0AED5911" w:rsidR="002D2A3C">
              <w:rPr>
                <w:rFonts w:ascii="Calibri" w:hAnsi="Calibri" w:eastAsia="Times New Roman" w:cs="Calibri"/>
                <w:i w:val="1"/>
                <w:iCs w:val="1"/>
                <w:sz w:val="20"/>
                <w:szCs w:val="20"/>
                <w:lang w:eastAsia="en-AU"/>
              </w:rPr>
              <w:t xml:space="preserve">iabetes </w:t>
            </w:r>
            <w:r w:rsidRPr="0AED5911" w:rsidR="00BB3646">
              <w:rPr>
                <w:rFonts w:ascii="Calibri" w:hAnsi="Calibri" w:eastAsia="Times New Roman" w:cs="Calibri"/>
                <w:i w:val="1"/>
                <w:iCs w:val="1"/>
                <w:sz w:val="20"/>
                <w:szCs w:val="20"/>
                <w:lang w:eastAsia="en-AU"/>
              </w:rPr>
              <w:t xml:space="preserve">with missing </w:t>
            </w:r>
            <w:r w:rsidRPr="0AED5911" w:rsidR="00BB3646">
              <w:rPr>
                <w:rFonts w:ascii="Calibri" w:hAnsi="Calibri" w:eastAsia="Times New Roman" w:cs="Calibri"/>
                <w:i w:val="1"/>
                <w:iCs w:val="1"/>
                <w:sz w:val="20"/>
                <w:szCs w:val="20"/>
                <w:lang w:eastAsia="en-AU"/>
              </w:rPr>
              <w:t>care plans</w:t>
            </w:r>
            <w:r w:rsidRPr="0AED5911" w:rsidR="00BB3646">
              <w:rPr>
                <w:rFonts w:ascii="Calibri" w:hAnsi="Calibri" w:eastAsia="Times New Roman" w:cs="Calibri"/>
                <w:i w:val="1"/>
                <w:iCs w:val="1"/>
                <w:sz w:val="20"/>
                <w:szCs w:val="20"/>
                <w:lang w:eastAsia="en-AU"/>
              </w:rPr>
              <w:t xml:space="preserve"> to</w:t>
            </w:r>
            <w:r w:rsidRPr="0AED5911" w:rsidR="00BB3646">
              <w:rPr>
                <w:rFonts w:ascii="Calibri" w:hAnsi="Calibri" w:eastAsia="Times New Roman" w:cs="Calibri"/>
                <w:i w:val="1"/>
                <w:iCs w:val="1"/>
                <w:color w:val="FF0000"/>
                <w:sz w:val="20"/>
                <w:szCs w:val="20"/>
                <w:lang w:eastAsia="en-AU"/>
              </w:rPr>
              <w:t xml:space="preserve"> </w:t>
            </w:r>
            <w:r w:rsidRPr="0AED5911" w:rsidR="00BB3646">
              <w:rPr>
                <w:rFonts w:ascii="Calibri" w:hAnsi="Calibri" w:eastAsia="Times New Roman" w:cs="Calibri"/>
                <w:i w:val="1"/>
                <w:iCs w:val="1"/>
                <w:color w:val="FF0000"/>
                <w:sz w:val="20"/>
                <w:szCs w:val="20"/>
                <w:lang w:eastAsia="en-AU"/>
              </w:rPr>
              <w:t>*</w:t>
            </w:r>
            <w:r w:rsidRPr="0AED5911" w:rsidR="00BB3646">
              <w:rPr>
                <w:rFonts w:ascii="Calibri" w:hAnsi="Calibri" w:eastAsia="Times New Roman" w:cs="Calibri"/>
                <w:i w:val="1"/>
                <w:iCs w:val="1"/>
                <w:color w:val="FF0000"/>
                <w:sz w:val="20"/>
                <w:szCs w:val="20"/>
                <w:lang w:eastAsia="en-AU"/>
              </w:rPr>
              <w:t>XX</w:t>
            </w:r>
            <w:r w:rsidRPr="0AED5911" w:rsidR="00BB3646">
              <w:rPr>
                <w:rFonts w:ascii="Calibri" w:hAnsi="Calibri" w:eastAsia="Times New Roman" w:cs="Calibri"/>
                <w:i w:val="1"/>
                <w:iCs w:val="1"/>
                <w:sz w:val="20"/>
                <w:szCs w:val="20"/>
                <w:lang w:eastAsia="en-AU"/>
              </w:rPr>
              <w:t>.</w:t>
            </w:r>
          </w:p>
        </w:tc>
      </w:tr>
      <w:tr w:rsidRPr="00501CE5" w:rsidR="00B758AC" w:rsidTr="0AED5911" w14:paraId="00D5594B" w14:textId="77777777">
        <w:trPr>
          <w:gridAfter w:val="1"/>
          <w:wAfter w:w="6" w:type="dxa"/>
          <w:trHeight w:val="722"/>
        </w:trPr>
        <w:tc>
          <w:tcPr>
            <w:tcW w:w="2410" w:type="dxa"/>
            <w:vMerge/>
            <w:tcBorders/>
            <w:tcMar/>
          </w:tcPr>
          <w:p w:rsidRPr="00E707EB" w:rsidR="00B758AC" w:rsidP="00A30F3C" w:rsidRDefault="00B758AC" w14:paraId="00C15E4C" w14:textId="77777777">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3A2544" w:rsidP="003A2544" w:rsidRDefault="003A2544" w14:paraId="67630315" w14:textId="77777777">
            <w:pPr>
              <w:tabs>
                <w:tab w:val="left" w:pos="2352"/>
              </w:tabs>
              <w:rPr>
                <w:rFonts w:ascii="Calibri" w:hAnsi="Calibri" w:eastAsia="Times New Roman" w:cs="Calibri"/>
                <w:sz w:val="20"/>
                <w:szCs w:val="20"/>
                <w:lang w:eastAsia="en-AU"/>
              </w:rPr>
            </w:pPr>
          </w:p>
          <w:p w:rsidR="00B32DA4" w:rsidP="003A2544" w:rsidRDefault="00B32DA4" w14:paraId="5443B9AD" w14:textId="77777777">
            <w:pPr>
              <w:tabs>
                <w:tab w:val="left" w:pos="2352"/>
              </w:tabs>
              <w:rPr>
                <w:rFonts w:ascii="Calibri" w:hAnsi="Calibri" w:eastAsia="Times New Roman" w:cs="Calibri"/>
                <w:sz w:val="20"/>
                <w:szCs w:val="20"/>
                <w:lang w:eastAsia="en-AU"/>
              </w:rPr>
            </w:pPr>
          </w:p>
          <w:p w:rsidRPr="003A2544" w:rsidR="00B32DA4" w:rsidP="003A2544" w:rsidRDefault="00B32DA4" w14:paraId="154B324C" w14:textId="1042F02D">
            <w:pPr>
              <w:tabs>
                <w:tab w:val="left" w:pos="2352"/>
              </w:tabs>
              <w:rPr>
                <w:rFonts w:ascii="Calibri" w:hAnsi="Calibri" w:eastAsia="Times New Roman" w:cs="Calibri"/>
                <w:sz w:val="20"/>
                <w:szCs w:val="20"/>
                <w:lang w:eastAsia="en-AU"/>
              </w:rPr>
            </w:pPr>
          </w:p>
        </w:tc>
      </w:tr>
      <w:bookmarkEnd w:id="0"/>
      <w:tr w:rsidRPr="00501CE5" w:rsidR="00501CE5" w:rsidTr="0AED5911" w14:paraId="05673D26"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332C65" w14:paraId="459522DC" w14:textId="660D7184">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Who</w:t>
            </w:r>
            <w:r w:rsidRPr="00501CE5">
              <w:rPr>
                <w:rFonts w:ascii="Calibri Light" w:hAnsi="Calibri Light" w:eastAsia="Times New Roman" w:cs="Calibri Light"/>
                <w:color w:val="FFFFFF"/>
                <w:sz w:val="24"/>
                <w:szCs w:val="24"/>
                <w:lang w:eastAsia="en-AU"/>
              </w:rPr>
              <w:t xml:space="preserve"> </w:t>
            </w:r>
            <w:r>
              <w:rPr>
                <w:rFonts w:ascii="Calibri Light" w:hAnsi="Calibri Light" w:eastAsia="Times New Roman" w:cs="Calibri Light"/>
                <w:color w:val="FFFFFF"/>
                <w:sz w:val="24"/>
                <w:szCs w:val="24"/>
                <w:lang w:eastAsia="en-AU"/>
              </w:rPr>
              <w:t>is</w:t>
            </w:r>
            <w:r w:rsidRPr="00501CE5" w:rsidR="00501CE5">
              <w:rPr>
                <w:rFonts w:ascii="Calibri Light" w:hAnsi="Calibri Light" w:eastAsia="Times New Roman" w:cs="Calibri Light"/>
                <w:color w:val="FFFFFF"/>
                <w:sz w:val="24"/>
                <w:szCs w:val="24"/>
                <w:lang w:eastAsia="en-AU"/>
              </w:rPr>
              <w:t xml:space="preserve"> involved in the change?</w:t>
            </w:r>
            <w:r w:rsidRPr="00501CE5" w:rsidR="00501CE5">
              <w:rPr>
                <w:rFonts w:ascii="Calibri Light" w:hAnsi="Calibri Light" w:eastAsia="Times New Roman" w:cs="Calibri Light"/>
                <w:color w:val="FFFFFF"/>
                <w:sz w:val="24"/>
                <w:szCs w:val="24"/>
                <w:lang w:val="en-AU" w:eastAsia="en-AU"/>
              </w:rPr>
              <w:t> </w:t>
            </w:r>
          </w:p>
        </w:tc>
      </w:tr>
      <w:tr w:rsidRPr="00501CE5" w:rsidR="00501CE5" w:rsidTr="0AED5911" w14:paraId="3191E220" w14:textId="77777777">
        <w:trPr>
          <w:gridAfter w:val="1"/>
          <w:wAfter w:w="6" w:type="dxa"/>
          <w:trHeight w:val="270"/>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0B9808BE"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Contributors</w:t>
            </w:r>
            <w:r w:rsidRPr="00CD08D8">
              <w:rPr>
                <w:rFonts w:ascii="Calibri" w:hAnsi="Calibri" w:eastAsia="Times New Roman" w:cs="Calibri"/>
                <w:b/>
                <w:bCs/>
                <w:sz w:val="20"/>
                <w:szCs w:val="20"/>
                <w:lang w:val="en-AU" w:eastAsia="en-AU"/>
              </w:rPr>
              <w:t> </w:t>
            </w:r>
          </w:p>
          <w:p w:rsidR="001A49DC" w:rsidP="00D70B3C" w:rsidRDefault="001A49DC" w14:paraId="47673EDB" w14:textId="77777777">
            <w:pPr>
              <w:spacing w:before="40" w:after="40" w:line="240" w:lineRule="auto"/>
              <w:textAlignment w:val="baseline"/>
              <w:rPr>
                <w:rFonts w:ascii="Calibri" w:hAnsi="Calibri" w:eastAsia="Times New Roman" w:cs="Calibri"/>
                <w:b/>
                <w:bCs/>
                <w:sz w:val="20"/>
                <w:szCs w:val="20"/>
                <w:lang w:val="en-AU" w:eastAsia="en-AU"/>
              </w:rPr>
            </w:pPr>
          </w:p>
          <w:p w:rsidRPr="00CD08D8" w:rsidR="00E622B0" w:rsidP="00D70B3C" w:rsidRDefault="00E622B0" w14:paraId="64A18B82" w14:textId="62941EB0">
            <w:pPr>
              <w:spacing w:before="40" w:after="40" w:line="240" w:lineRule="auto"/>
              <w:textAlignment w:val="baseline"/>
              <w:rPr>
                <w:rFonts w:ascii="Times New Roman" w:hAnsi="Times New Roman" w:eastAsia="Times New Roman" w:cs="Times New Roman"/>
                <w:b/>
                <w:bCs/>
                <w:sz w:val="24"/>
                <w:szCs w:val="24"/>
                <w:lang w:val="en-AU" w:eastAsia="en-AU"/>
              </w:rPr>
            </w:pPr>
            <w:r w:rsidRPr="00F74577">
              <w:rPr>
                <w:rFonts w:ascii="Calibri" w:hAnsi="Calibri" w:eastAsia="Times New Roman" w:cs="Calibri"/>
                <w:i/>
                <w:iCs/>
                <w:sz w:val="20"/>
                <w:szCs w:val="20"/>
                <w:lang w:eastAsia="en-AU"/>
              </w:rPr>
              <w:t>Add names of the practice team involved</w:t>
            </w:r>
          </w:p>
        </w:tc>
        <w:tc>
          <w:tcPr>
            <w:tcW w:w="8363" w:type="dxa"/>
            <w:tcBorders>
              <w:top w:val="nil"/>
              <w:left w:val="single" w:color="auto" w:sz="6" w:space="0"/>
              <w:bottom w:val="single" w:color="auto" w:sz="6" w:space="0"/>
              <w:right w:val="single" w:color="auto" w:sz="6" w:space="0"/>
            </w:tcBorders>
            <w:shd w:val="clear" w:color="auto" w:fill="auto"/>
            <w:tcMar/>
            <w:hideMark/>
          </w:tcPr>
          <w:p w:rsidRPr="00410CC6" w:rsidR="00230DEF" w:rsidP="00230DEF" w:rsidRDefault="00230DEF" w14:paraId="2A220447"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Manager: </w:t>
            </w:r>
          </w:p>
          <w:p w:rsidRPr="00410CC6" w:rsidR="00230DEF" w:rsidP="00230DEF" w:rsidRDefault="00230DEF" w14:paraId="760AE3FE"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GPs: </w:t>
            </w:r>
          </w:p>
          <w:p w:rsidRPr="00410CC6" w:rsidR="00230DEF" w:rsidP="00230DEF" w:rsidRDefault="00230DEF" w14:paraId="1AD97D10"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Nurses: </w:t>
            </w:r>
          </w:p>
          <w:p w:rsidRPr="00410CC6" w:rsidR="00230DEF" w:rsidP="00230DEF" w:rsidRDefault="00230DEF" w14:paraId="249F96F8"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Receptionists: </w:t>
            </w:r>
          </w:p>
          <w:p w:rsidRPr="00230DEF" w:rsidR="00501CE5" w:rsidP="00356598" w:rsidRDefault="00230DEF" w14:paraId="00394ED5" w14:textId="5F7A8362">
            <w:pPr>
              <w:tabs>
                <w:tab w:val="left" w:pos="5145"/>
              </w:tabs>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GCPHN QI Project Officer: </w:t>
            </w:r>
          </w:p>
        </w:tc>
      </w:tr>
      <w:tr w:rsidRPr="00501CE5" w:rsidR="00501CE5" w:rsidTr="0AED5911" w14:paraId="48D5218B"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449CA79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When</w:t>
            </w:r>
            <w:r w:rsidRPr="00501CE5">
              <w:rPr>
                <w:rFonts w:ascii="Calibri Light" w:hAnsi="Calibri Light" w:eastAsia="Times New Roman" w:cs="Calibri Light"/>
                <w:color w:val="FFFFFF"/>
                <w:sz w:val="24"/>
                <w:szCs w:val="24"/>
                <w:lang w:eastAsia="en-AU"/>
              </w:rPr>
              <w:t xml:space="preserve"> are we making the change?</w:t>
            </w:r>
            <w:r w:rsidRPr="00501CE5">
              <w:rPr>
                <w:rFonts w:ascii="Calibri Light" w:hAnsi="Calibri Light" w:eastAsia="Times New Roman" w:cs="Calibri Light"/>
                <w:color w:val="FFFFFF"/>
                <w:sz w:val="24"/>
                <w:szCs w:val="24"/>
                <w:lang w:val="en-AU" w:eastAsia="en-AU"/>
              </w:rPr>
              <w:t> </w:t>
            </w:r>
          </w:p>
        </w:tc>
      </w:tr>
      <w:tr w:rsidRPr="00501CE5" w:rsidR="00501CE5" w:rsidTr="0AED5911" w14:paraId="6B693E5A" w14:textId="77777777">
        <w:trPr>
          <w:gridAfter w:val="1"/>
          <w:wAfter w:w="6" w:type="dxa"/>
          <w:trHeight w:val="249"/>
        </w:trPr>
        <w:tc>
          <w:tcPr>
            <w:tcW w:w="2410"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24D62010"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Deadlines</w:t>
            </w:r>
            <w:r w:rsidRPr="00CD08D8">
              <w:rPr>
                <w:rFonts w:ascii="Calibri" w:hAnsi="Calibri" w:eastAsia="Times New Roman" w:cs="Calibri"/>
                <w:b/>
                <w:bCs/>
                <w:sz w:val="20"/>
                <w:szCs w:val="20"/>
                <w:lang w:val="en-AU" w:eastAsia="en-AU"/>
              </w:rPr>
              <w:t> </w:t>
            </w:r>
          </w:p>
          <w:p w:rsidR="001A49DC" w:rsidP="00D70B3C" w:rsidRDefault="001A49DC" w14:paraId="4F776A5E" w14:textId="77777777">
            <w:pPr>
              <w:spacing w:before="40" w:after="40" w:line="240" w:lineRule="auto"/>
              <w:textAlignment w:val="baseline"/>
              <w:rPr>
                <w:rFonts w:ascii="Calibri" w:hAnsi="Calibri" w:eastAsia="Times New Roman" w:cs="Calibri"/>
                <w:b/>
                <w:bCs/>
                <w:sz w:val="20"/>
                <w:szCs w:val="20"/>
                <w:lang w:val="en-AU" w:eastAsia="en-AU"/>
              </w:rPr>
            </w:pPr>
          </w:p>
          <w:p w:rsidR="001A49DC" w:rsidP="00D70B3C" w:rsidRDefault="001A49DC" w14:paraId="121CA0B3" w14:textId="20A45587">
            <w:pPr>
              <w:spacing w:before="40" w:after="40" w:line="240" w:lineRule="auto"/>
              <w:textAlignment w:val="baseline"/>
              <w:rPr>
                <w:rFonts w:ascii="Calibri" w:hAnsi="Calibri" w:eastAsia="Times New Roman" w:cs="Calibri"/>
                <w:i/>
                <w:iCs/>
                <w:sz w:val="20"/>
                <w:szCs w:val="20"/>
                <w:lang w:eastAsia="en-AU"/>
              </w:rPr>
            </w:pPr>
            <w:r w:rsidRPr="00DA7333">
              <w:rPr>
                <w:rFonts w:ascii="Calibri" w:hAnsi="Calibri" w:eastAsia="Times New Roman" w:cs="Calibri"/>
                <w:i/>
                <w:iCs/>
                <w:sz w:val="20"/>
                <w:szCs w:val="20"/>
                <w:lang w:eastAsia="en-AU"/>
              </w:rPr>
              <w:t xml:space="preserve">Add key dates here for this </w:t>
            </w:r>
            <w:r w:rsidR="00CB5293">
              <w:rPr>
                <w:rFonts w:ascii="Calibri" w:hAnsi="Calibri" w:eastAsia="Times New Roman" w:cs="Calibri"/>
                <w:i/>
                <w:iCs/>
                <w:sz w:val="20"/>
                <w:szCs w:val="20"/>
                <w:lang w:eastAsia="en-AU"/>
              </w:rPr>
              <w:t>activity</w:t>
            </w:r>
            <w:r w:rsidR="00AE3B37">
              <w:rPr>
                <w:rFonts w:ascii="Calibri" w:hAnsi="Calibri" w:eastAsia="Times New Roman" w:cs="Calibri"/>
                <w:i/>
                <w:iCs/>
                <w:sz w:val="20"/>
                <w:szCs w:val="20"/>
                <w:lang w:eastAsia="en-AU"/>
              </w:rPr>
              <w:t xml:space="preserve">. </w:t>
            </w:r>
          </w:p>
          <w:p w:rsidRPr="00CD08D8" w:rsidR="00AE3B37" w:rsidP="00D70B3C" w:rsidRDefault="00AE3B37" w14:paraId="3374B05B" w14:textId="4598C6DA">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4" w:space="0"/>
              <w:left w:val="single" w:color="auto" w:sz="6" w:space="0"/>
              <w:bottom w:val="single" w:color="auto" w:sz="6" w:space="0"/>
              <w:right w:val="single" w:color="auto" w:sz="6" w:space="0"/>
            </w:tcBorders>
            <w:shd w:val="clear" w:color="auto" w:fill="auto"/>
            <w:tcMar/>
            <w:hideMark/>
          </w:tcPr>
          <w:p w:rsidRPr="00410CC6" w:rsidR="00295010" w:rsidP="00295010" w:rsidRDefault="00295010" w14:paraId="51E9B4AA"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Baseline data report generated:  </w:t>
            </w:r>
          </w:p>
          <w:p w:rsidRPr="00410CC6" w:rsidR="00295010" w:rsidP="00295010" w:rsidRDefault="00295010" w14:paraId="0DC4CB28" w14:textId="76CACDEF">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Implementation between (from/to</w:t>
            </w:r>
            <w:r w:rsidRPr="00410CC6" w:rsidR="00C626F6">
              <w:rPr>
                <w:rFonts w:ascii="Calibri" w:hAnsi="Calibri" w:eastAsia="Times New Roman" w:cs="Calibri"/>
                <w:b/>
                <w:bCs/>
                <w:sz w:val="20"/>
                <w:szCs w:val="20"/>
                <w:lang w:eastAsia="en-AU"/>
              </w:rPr>
              <w:t>):</w:t>
            </w:r>
            <w:r w:rsidRPr="00410CC6">
              <w:rPr>
                <w:rFonts w:ascii="Calibri" w:hAnsi="Calibri" w:eastAsia="Times New Roman" w:cs="Calibri"/>
                <w:b/>
                <w:bCs/>
                <w:sz w:val="20"/>
                <w:szCs w:val="20"/>
                <w:lang w:eastAsia="en-AU"/>
              </w:rPr>
              <w:t xml:space="preserve">   </w:t>
            </w:r>
          </w:p>
          <w:p w:rsidRPr="00410CC6" w:rsidR="00295010" w:rsidP="00295010" w:rsidRDefault="00295010" w14:paraId="51B27880" w14:textId="7D2FE46D">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Review meeting</w:t>
            </w:r>
            <w:r w:rsidR="00117037">
              <w:rPr>
                <w:rFonts w:ascii="Calibri" w:hAnsi="Calibri" w:eastAsia="Times New Roman" w:cs="Calibri"/>
                <w:b/>
                <w:bCs/>
                <w:sz w:val="20"/>
                <w:szCs w:val="20"/>
                <w:lang w:eastAsia="en-AU"/>
              </w:rPr>
              <w:t>/s</w:t>
            </w:r>
            <w:r w:rsidRPr="00410CC6">
              <w:rPr>
                <w:rFonts w:ascii="Calibri" w:hAnsi="Calibri" w:eastAsia="Times New Roman" w:cs="Calibri"/>
                <w:b/>
                <w:bCs/>
                <w:sz w:val="20"/>
                <w:szCs w:val="20"/>
                <w:lang w:eastAsia="en-AU"/>
              </w:rPr>
              <w:t xml:space="preserve">: </w:t>
            </w:r>
          </w:p>
          <w:p w:rsidRPr="00295010" w:rsidR="00501CE5" w:rsidP="00295010" w:rsidRDefault="00295010" w14:paraId="755C27A1" w14:textId="7373537C">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Final </w:t>
            </w:r>
            <w:r w:rsidR="005B7EE0">
              <w:rPr>
                <w:rFonts w:ascii="Calibri" w:hAnsi="Calibri" w:eastAsia="Times New Roman" w:cs="Calibri"/>
                <w:b/>
                <w:bCs/>
                <w:sz w:val="20"/>
                <w:szCs w:val="20"/>
                <w:lang w:eastAsia="en-AU"/>
              </w:rPr>
              <w:t>evaluation</w:t>
            </w:r>
            <w:r w:rsidR="005B7EE0">
              <w:rPr>
                <w:rFonts w:eastAsia="Times New Roman"/>
                <w:b/>
                <w:bCs/>
                <w:lang w:eastAsia="en-AU"/>
              </w:rPr>
              <w:t xml:space="preserve"> </w:t>
            </w:r>
            <w:r w:rsidRPr="00410CC6">
              <w:rPr>
                <w:rFonts w:ascii="Calibri" w:hAnsi="Calibri" w:eastAsia="Times New Roman" w:cs="Calibri"/>
                <w:b/>
                <w:bCs/>
                <w:sz w:val="20"/>
                <w:szCs w:val="20"/>
                <w:lang w:eastAsia="en-AU"/>
              </w:rPr>
              <w:t xml:space="preserve">meeting: </w:t>
            </w:r>
          </w:p>
        </w:tc>
      </w:tr>
      <w:tr w:rsidRPr="00501CE5" w:rsidR="00501CE5" w:rsidTr="0AED5911" w14:paraId="297EE741"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3F89EE11"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w:t>
            </w:r>
            <w:r w:rsidRPr="00501CE5">
              <w:rPr>
                <w:rFonts w:ascii="Calibri Light" w:hAnsi="Calibri Light" w:eastAsia="Times New Roman" w:cs="Calibri Light"/>
                <w:color w:val="FFFFFF"/>
                <w:sz w:val="24"/>
                <w:szCs w:val="24"/>
                <w:lang w:eastAsia="en-AU"/>
              </w:rPr>
              <w:t xml:space="preserve"> are we going to change?</w:t>
            </w:r>
            <w:r w:rsidRPr="00501CE5">
              <w:rPr>
                <w:rFonts w:ascii="Calibri Light" w:hAnsi="Calibri Light" w:eastAsia="Times New Roman" w:cs="Calibri Light"/>
                <w:color w:val="FFFFFF"/>
                <w:sz w:val="24"/>
                <w:szCs w:val="24"/>
                <w:lang w:val="en-AU" w:eastAsia="en-AU"/>
              </w:rPr>
              <w:t> </w:t>
            </w:r>
          </w:p>
        </w:tc>
      </w:tr>
      <w:tr w:rsidRPr="00501CE5" w:rsidR="00501CE5" w:rsidTr="0AED5911" w14:paraId="51B40C45" w14:textId="77777777">
        <w:trPr>
          <w:gridAfter w:val="1"/>
          <w:wAfter w:w="6" w:type="dxa"/>
          <w:trHeight w:val="249"/>
        </w:trPr>
        <w:tc>
          <w:tcPr>
            <w:tcW w:w="2410"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45738F11"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F039FC">
              <w:rPr>
                <w:rFonts w:ascii="Calibri" w:hAnsi="Calibri" w:eastAsia="Times New Roman" w:cs="Calibri"/>
                <w:b/>
                <w:bCs/>
                <w:color w:val="000000"/>
                <w:sz w:val="20"/>
                <w:szCs w:val="20"/>
                <w:lang w:eastAsia="en-AU"/>
              </w:rPr>
              <w:t>Implement</w:t>
            </w:r>
            <w:r w:rsidRPr="00F039FC">
              <w:rPr>
                <w:rFonts w:ascii="Calibri" w:hAnsi="Calibri" w:eastAsia="Times New Roman" w:cs="Calibri"/>
                <w:b/>
                <w:bCs/>
                <w:color w:val="000000"/>
                <w:sz w:val="20"/>
                <w:szCs w:val="20"/>
                <w:lang w:val="en-AU" w:eastAsia="en-AU"/>
              </w:rPr>
              <w:t> </w:t>
            </w:r>
          </w:p>
          <w:p w:rsidR="00F039FC" w:rsidP="00D70B3C" w:rsidRDefault="00F039FC" w14:paraId="7723720B" w14:textId="77777777">
            <w:pPr>
              <w:spacing w:before="40" w:after="40" w:line="240" w:lineRule="auto"/>
              <w:textAlignment w:val="baseline"/>
              <w:rPr>
                <w:rFonts w:ascii="Calibri" w:hAnsi="Calibri" w:eastAsia="Times New Roman" w:cs="Calibri"/>
                <w:b/>
                <w:bCs/>
                <w:color w:val="000000"/>
                <w:sz w:val="20"/>
                <w:szCs w:val="20"/>
                <w:lang w:val="en-AU" w:eastAsia="en-AU"/>
              </w:rPr>
            </w:pPr>
          </w:p>
          <w:p w:rsidR="003A2544" w:rsidP="00F039FC" w:rsidRDefault="00F039FC" w14:paraId="04829F7F" w14:textId="0D8D782B">
            <w:pPr>
              <w:spacing w:after="0" w:line="240" w:lineRule="auto"/>
              <w:textAlignment w:val="baseline"/>
              <w:rPr>
                <w:rFonts w:ascii="Calibri" w:hAnsi="Calibri" w:eastAsia="Times New Roman" w:cs="Calibri"/>
                <w:i/>
                <w:iCs/>
                <w:color w:val="000000"/>
                <w:sz w:val="20"/>
                <w:szCs w:val="20"/>
                <w:lang w:eastAsia="en-AU"/>
              </w:rPr>
            </w:pPr>
            <w:r w:rsidRPr="00DA7333">
              <w:rPr>
                <w:rFonts w:ascii="Calibri" w:hAnsi="Calibri" w:eastAsia="Times New Roman" w:cs="Calibri"/>
                <w:i/>
                <w:iCs/>
                <w:color w:val="000000"/>
                <w:sz w:val="20"/>
                <w:szCs w:val="20"/>
                <w:lang w:eastAsia="en-AU"/>
              </w:rPr>
              <w:t>List some improvement strategies in order of implementation</w:t>
            </w:r>
            <w:r w:rsidR="00FC5AC4">
              <w:rPr>
                <w:rFonts w:ascii="Calibri" w:hAnsi="Calibri" w:eastAsia="Times New Roman" w:cs="Calibri"/>
                <w:i/>
                <w:iCs/>
                <w:color w:val="000000"/>
                <w:sz w:val="20"/>
                <w:szCs w:val="20"/>
                <w:lang w:eastAsia="en-AU"/>
              </w:rPr>
              <w:t>.</w:t>
            </w:r>
          </w:p>
          <w:p w:rsidR="00F039FC" w:rsidP="00F039FC" w:rsidRDefault="00F039FC" w14:paraId="51C6CB66" w14:textId="63AD2573">
            <w:pPr>
              <w:spacing w:after="0" w:line="240" w:lineRule="auto"/>
              <w:textAlignment w:val="baseline"/>
              <w:rPr>
                <w:rFonts w:ascii="Calibri" w:hAnsi="Calibri" w:eastAsia="Times New Roman" w:cs="Calibri"/>
                <w:i/>
                <w:iCs/>
                <w:color w:val="000000"/>
                <w:sz w:val="20"/>
                <w:szCs w:val="20"/>
                <w:lang w:eastAsia="en-AU"/>
              </w:rPr>
            </w:pPr>
            <w:r w:rsidRPr="00105651">
              <w:rPr>
                <w:rFonts w:ascii="Calibri" w:hAnsi="Calibri" w:eastAsia="Times New Roman" w:cs="Calibri"/>
                <w:b/>
                <w:bCs/>
                <w:i/>
                <w:iCs/>
                <w:color w:val="000000"/>
                <w:sz w:val="20"/>
                <w:szCs w:val="20"/>
                <w:lang w:eastAsia="en-AU"/>
              </w:rPr>
              <w:t>(see Appendix</w:t>
            </w:r>
            <w:r w:rsidRPr="00105651" w:rsidR="00AE3B37">
              <w:rPr>
                <w:rFonts w:ascii="Calibri" w:hAnsi="Calibri" w:eastAsia="Times New Roman" w:cs="Calibri"/>
                <w:b/>
                <w:bCs/>
                <w:i/>
                <w:iCs/>
                <w:color w:val="000000"/>
                <w:sz w:val="20"/>
                <w:szCs w:val="20"/>
                <w:lang w:eastAsia="en-AU"/>
              </w:rPr>
              <w:t xml:space="preserve"> </w:t>
            </w:r>
            <w:r w:rsidRPr="00105651">
              <w:rPr>
                <w:rFonts w:ascii="Calibri" w:hAnsi="Calibri" w:eastAsia="Times New Roman" w:cs="Calibri"/>
                <w:b/>
                <w:bCs/>
                <w:i/>
                <w:iCs/>
                <w:color w:val="000000"/>
                <w:sz w:val="20"/>
                <w:szCs w:val="20"/>
                <w:lang w:eastAsia="en-AU"/>
              </w:rPr>
              <w:t>1 for suggestions)</w:t>
            </w:r>
            <w:r w:rsidRPr="00105651" w:rsidR="00105651">
              <w:rPr>
                <w:rFonts w:ascii="Calibri" w:hAnsi="Calibri" w:eastAsia="Times New Roman" w:cs="Calibri"/>
                <w:b/>
                <w:bCs/>
                <w:i/>
                <w:iCs/>
                <w:color w:val="000000"/>
                <w:sz w:val="20"/>
                <w:szCs w:val="20"/>
                <w:lang w:eastAsia="en-AU"/>
              </w:rPr>
              <w:t>.</w:t>
            </w:r>
          </w:p>
          <w:p w:rsidRPr="00F039FC" w:rsidR="00AE3B37" w:rsidP="00F039FC" w:rsidRDefault="00AE3B37" w14:paraId="44389B6E" w14:textId="24BDE83C">
            <w:pPr>
              <w:spacing w:after="0" w:line="240" w:lineRule="auto"/>
              <w:textAlignment w:val="baseline"/>
              <w:rPr>
                <w:rFonts w:ascii="Times New Roman" w:hAnsi="Times New Roman" w:eastAsia="Times New Roman" w:cs="Times New Roman"/>
                <w:i/>
                <w:i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95D8F9"/>
            <w:tcMar/>
            <w:hideMark/>
          </w:tcPr>
          <w:p w:rsidRPr="0067273E" w:rsidR="00501CE5" w:rsidP="00F039FC" w:rsidRDefault="00F039FC" w14:paraId="6CD1B6BF"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1.</w:t>
            </w:r>
          </w:p>
          <w:p w:rsidRPr="0067273E" w:rsidR="00F039FC" w:rsidP="00F039FC" w:rsidRDefault="00F039FC" w14:paraId="056AC1BF" w14:textId="77777777">
            <w:pPr>
              <w:spacing w:before="40" w:after="40" w:line="240" w:lineRule="auto"/>
              <w:textAlignment w:val="baseline"/>
              <w:rPr>
                <w:rFonts w:ascii="Calibri" w:hAnsi="Calibri" w:eastAsia="Times New Roman" w:cs="Calibri"/>
                <w:b/>
                <w:bCs/>
                <w:sz w:val="20"/>
                <w:szCs w:val="20"/>
                <w:lang w:eastAsia="en-AU"/>
              </w:rPr>
            </w:pPr>
          </w:p>
          <w:p w:rsidRPr="0067273E" w:rsidR="00F039FC" w:rsidP="00F039FC" w:rsidRDefault="00F039FC" w14:paraId="29931A06"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2.</w:t>
            </w:r>
          </w:p>
          <w:p w:rsidRPr="0067273E" w:rsidR="00F039FC" w:rsidP="00F039FC" w:rsidRDefault="00F039FC" w14:paraId="2AD3ACA8" w14:textId="77777777">
            <w:pPr>
              <w:spacing w:before="40" w:after="40" w:line="240" w:lineRule="auto"/>
              <w:textAlignment w:val="baseline"/>
              <w:rPr>
                <w:rFonts w:ascii="Calibri" w:hAnsi="Calibri" w:eastAsia="Times New Roman" w:cs="Calibri"/>
                <w:b/>
                <w:bCs/>
                <w:sz w:val="20"/>
                <w:szCs w:val="20"/>
                <w:lang w:eastAsia="en-AU"/>
              </w:rPr>
            </w:pPr>
          </w:p>
          <w:p w:rsidRPr="0067273E" w:rsidR="00F039FC" w:rsidP="00F039FC" w:rsidRDefault="00F039FC" w14:paraId="7128F5EF" w14:textId="77777777">
            <w:pPr>
              <w:spacing w:before="40" w:after="40" w:line="240" w:lineRule="auto"/>
              <w:textAlignment w:val="baseline"/>
              <w:rPr>
                <w:rFonts w:ascii="Calibri" w:hAnsi="Calibri" w:eastAsia="Times New Roman" w:cs="Calibri"/>
                <w:b/>
                <w:bCs/>
                <w:sz w:val="20"/>
                <w:szCs w:val="20"/>
                <w:lang w:eastAsia="en-AU"/>
              </w:rPr>
            </w:pPr>
            <w:r w:rsidRPr="0067273E">
              <w:rPr>
                <w:rFonts w:ascii="Calibri" w:hAnsi="Calibri" w:eastAsia="Times New Roman" w:cs="Calibri"/>
                <w:b/>
                <w:bCs/>
                <w:sz w:val="20"/>
                <w:szCs w:val="20"/>
                <w:lang w:eastAsia="en-AU"/>
              </w:rPr>
              <w:t>3.</w:t>
            </w:r>
          </w:p>
          <w:p w:rsidRPr="00F039FC" w:rsidR="00F039FC" w:rsidP="00F039FC" w:rsidRDefault="00F039FC" w14:paraId="1E26CDDB" w14:textId="1B273F0E">
            <w:pPr>
              <w:spacing w:before="40" w:after="40" w:line="240" w:lineRule="auto"/>
              <w:textAlignment w:val="baseline"/>
              <w:rPr>
                <w:rFonts w:ascii="Calibri" w:hAnsi="Calibri" w:eastAsia="Times New Roman" w:cs="Calibri"/>
                <w:sz w:val="20"/>
                <w:szCs w:val="20"/>
                <w:lang w:eastAsia="en-AU"/>
              </w:rPr>
            </w:pPr>
          </w:p>
        </w:tc>
      </w:tr>
      <w:tr w:rsidRPr="00501CE5" w:rsidR="00251DCA" w:rsidTr="0AED5911" w14:paraId="3E077F71"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FF0000"/>
            <w:tcMar/>
          </w:tcPr>
          <w:p w:rsidRPr="00F039FC" w:rsidR="00251DCA" w:rsidP="00F039FC" w:rsidRDefault="00BF42B9" w14:paraId="3A573135" w14:textId="13BB0954">
            <w:pPr>
              <w:spacing w:before="40" w:after="40" w:line="240" w:lineRule="auto"/>
              <w:textAlignment w:val="baseline"/>
              <w:rPr>
                <w:rFonts w:ascii="Calibri" w:hAnsi="Calibri" w:eastAsia="Times New Roman" w:cs="Calibri"/>
                <w:sz w:val="20"/>
                <w:szCs w:val="20"/>
                <w:lang w:eastAsia="en-AU"/>
              </w:rPr>
            </w:pPr>
            <w:r w:rsidRPr="0081746F">
              <w:rPr>
                <w:rFonts w:ascii="Calibri Light" w:hAnsi="Calibri Light" w:eastAsia="Times New Roman" w:cs="Calibri Light"/>
                <w:b/>
                <w:bCs/>
                <w:color w:val="FFFFFF" w:themeColor="background1"/>
                <w:sz w:val="24"/>
                <w:szCs w:val="24"/>
                <w:lang w:eastAsia="en-AU"/>
              </w:rPr>
              <w:t>STOP: The next section</w:t>
            </w:r>
            <w:r w:rsidR="00D9344B">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after implementation has already commenced.</w:t>
            </w:r>
          </w:p>
        </w:tc>
      </w:tr>
      <w:tr w:rsidRPr="00501CE5" w:rsidR="00501CE5" w:rsidTr="0AED5911" w14:paraId="1C23F896" w14:textId="77777777">
        <w:trPr>
          <w:gridAfter w:val="1"/>
          <w:wAfter w:w="6" w:type="dxa"/>
          <w:trHeight w:val="270"/>
        </w:trPr>
        <w:tc>
          <w:tcPr>
            <w:tcW w:w="2410"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3CCCD846"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9A3F5D">
              <w:rPr>
                <w:rFonts w:ascii="Calibri" w:hAnsi="Calibri" w:eastAsia="Times New Roman" w:cs="Calibri"/>
                <w:b/>
                <w:bCs/>
                <w:color w:val="000000"/>
                <w:sz w:val="20"/>
                <w:szCs w:val="20"/>
                <w:lang w:eastAsia="en-AU"/>
              </w:rPr>
              <w:t>Monitor</w:t>
            </w:r>
            <w:r w:rsidRPr="009A3F5D">
              <w:rPr>
                <w:rFonts w:ascii="Calibri" w:hAnsi="Calibri" w:eastAsia="Times New Roman" w:cs="Calibri"/>
                <w:b/>
                <w:bCs/>
                <w:color w:val="000000"/>
                <w:sz w:val="20"/>
                <w:szCs w:val="20"/>
                <w:lang w:val="en-AU" w:eastAsia="en-AU"/>
              </w:rPr>
              <w:t> </w:t>
            </w:r>
          </w:p>
          <w:p w:rsidR="009A3F5D" w:rsidP="00D70B3C" w:rsidRDefault="009A3F5D" w14:paraId="07F4D0D2" w14:textId="77777777">
            <w:pPr>
              <w:spacing w:before="40" w:after="40" w:line="240" w:lineRule="auto"/>
              <w:textAlignment w:val="baseline"/>
              <w:rPr>
                <w:rFonts w:ascii="Times New Roman" w:hAnsi="Times New Roman" w:eastAsia="Times New Roman" w:cs="Times New Roman"/>
                <w:b/>
                <w:bCs/>
                <w:color w:val="000000"/>
                <w:sz w:val="24"/>
                <w:szCs w:val="24"/>
                <w:lang w:val="en-AU" w:eastAsia="en-AU"/>
              </w:rPr>
            </w:pPr>
          </w:p>
          <w:p w:rsidR="009A3F5D" w:rsidP="009A3F5D" w:rsidRDefault="009A3F5D" w14:paraId="55FBCEDF" w14:textId="77777777">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rsidR="002855FF" w:rsidP="009A3F5D" w:rsidRDefault="009A3F5D" w14:paraId="135DC026" w14:textId="77777777">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lastRenderedPageBreak/>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rsidR="00105651" w:rsidP="009A3F5D" w:rsidRDefault="00105651" w14:paraId="25975510" w14:textId="77777777">
            <w:pPr>
              <w:spacing w:after="0" w:line="240" w:lineRule="auto"/>
              <w:textAlignment w:val="baseline"/>
              <w:rPr>
                <w:rFonts w:eastAsia="Times New Roman" w:cstheme="minorHAnsi"/>
                <w:i/>
                <w:iCs/>
                <w:sz w:val="20"/>
                <w:szCs w:val="20"/>
                <w:lang w:eastAsia="en-AU"/>
              </w:rPr>
            </w:pPr>
          </w:p>
          <w:p w:rsidR="009A3F5D" w:rsidP="009A3F5D" w:rsidRDefault="009A3F5D" w14:paraId="757A27E1" w14:textId="4E3F924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rsidRPr="009A3F5D" w:rsidR="009A3F5D" w:rsidP="00D70B3C" w:rsidRDefault="009A3F5D" w14:paraId="0347986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95D8F9"/>
            <w:tcMar/>
            <w:hideMark/>
          </w:tcPr>
          <w:p w:rsidR="00401125" w:rsidP="00401125" w:rsidRDefault="00401125" w14:paraId="7FF30F7C" w14:textId="77777777">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lastRenderedPageBreak/>
              <w:t>Review 1 - Date:  </w:t>
            </w:r>
          </w:p>
          <w:p w:rsidRPr="00086E2F" w:rsidR="00CA3DF0" w:rsidP="00401125" w:rsidRDefault="00CA3DF0" w14:paraId="37C08E26" w14:textId="77777777">
            <w:pPr>
              <w:spacing w:after="0" w:line="240" w:lineRule="auto"/>
              <w:textAlignment w:val="baseline"/>
              <w:rPr>
                <w:rFonts w:eastAsia="Times New Roman" w:cstheme="minorHAnsi"/>
                <w:b/>
                <w:bCs/>
                <w:sz w:val="20"/>
                <w:szCs w:val="20"/>
                <w:lang w:eastAsia="en-AU"/>
              </w:rPr>
            </w:pPr>
          </w:p>
          <w:p w:rsidRPr="0067273E" w:rsidR="00401125" w:rsidP="00401125" w:rsidRDefault="00401125" w14:paraId="2AA6166A" w14:textId="77777777">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rsidRPr="0067273E" w:rsidR="00CA3DF0" w:rsidP="00401125" w:rsidRDefault="00CA3DF0" w14:paraId="1330411E" w14:textId="77777777">
            <w:pPr>
              <w:spacing w:after="0" w:line="240" w:lineRule="auto"/>
              <w:textAlignment w:val="baseline"/>
              <w:rPr>
                <w:rFonts w:eastAsia="Times New Roman" w:cstheme="minorHAnsi"/>
                <w:i/>
                <w:iCs/>
                <w:sz w:val="20"/>
                <w:szCs w:val="20"/>
                <w:lang w:eastAsia="en-AU"/>
              </w:rPr>
            </w:pPr>
          </w:p>
          <w:p w:rsidRPr="0067273E" w:rsidR="00401125" w:rsidP="00401125" w:rsidRDefault="00401125" w14:paraId="40B6987B" w14:textId="77777777">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rsidR="00501CE5" w:rsidP="00D70B3C" w:rsidRDefault="00501CE5" w14:paraId="352DB59C"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261157" w:rsidP="00D70B3C" w:rsidRDefault="00261157" w14:paraId="48C7BF59"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261157" w:rsidP="00D70B3C" w:rsidRDefault="00261157" w14:paraId="74EACC84"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261157" w:rsidP="00D70B3C" w:rsidRDefault="00261157" w14:paraId="252BCB53" w14:textId="345A1C0E">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D9344B" w:rsidTr="0AED5911" w14:paraId="718D0D04" w14:textId="77777777">
        <w:trPr>
          <w:trHeight w:val="270"/>
        </w:trPr>
        <w:tc>
          <w:tcPr>
            <w:tcW w:w="10779" w:type="dxa"/>
            <w:gridSpan w:val="3"/>
            <w:tcBorders>
              <w:top w:val="single" w:color="auto" w:sz="6" w:space="0"/>
              <w:left w:val="single" w:color="auto" w:sz="6" w:space="0"/>
              <w:bottom w:val="single" w:color="auto" w:sz="6" w:space="0"/>
              <w:right w:val="single" w:color="auto" w:sz="6" w:space="0"/>
            </w:tcBorders>
            <w:shd w:val="clear" w:color="auto" w:fill="FF0000"/>
            <w:tcMar/>
          </w:tcPr>
          <w:p w:rsidRPr="00086E2F" w:rsidR="00D9344B" w:rsidP="009450AE" w:rsidRDefault="00D9344B" w14:paraId="1850DF23" w14:textId="75F31D0C">
            <w:pPr>
              <w:spacing w:before="40" w:after="40" w:line="240" w:lineRule="auto"/>
              <w:textAlignment w:val="baseline"/>
              <w:rPr>
                <w:rFonts w:eastAsia="Times New Roman" w:cstheme="minorHAnsi"/>
                <w:b/>
                <w:bCs/>
                <w:sz w:val="20"/>
                <w:szCs w:val="20"/>
                <w:lang w:eastAsia="en-AU"/>
              </w:rPr>
            </w:pPr>
            <w:r w:rsidRPr="0081746F">
              <w:rPr>
                <w:rFonts w:ascii="Calibri Light" w:hAnsi="Calibri Light" w:eastAsia="Times New Roman" w:cs="Calibri Light"/>
                <w:b/>
                <w:bCs/>
                <w:color w:val="FFFFFF" w:themeColor="background1"/>
                <w:sz w:val="24"/>
                <w:szCs w:val="24"/>
                <w:lang w:eastAsia="en-AU"/>
              </w:rPr>
              <w:lastRenderedPageBreak/>
              <w:t>STOP: The next section</w:t>
            </w:r>
            <w:r>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w:t>
            </w:r>
            <w:r w:rsidRPr="00D9344B">
              <w:rPr>
                <w:rFonts w:ascii="Calibri Light" w:hAnsi="Calibri Light" w:eastAsia="Times New Roman" w:cs="Calibri Light"/>
                <w:b/>
                <w:bCs/>
                <w:color w:val="FFFFFF" w:themeColor="background1"/>
                <w:sz w:val="24"/>
                <w:szCs w:val="24"/>
                <w:lang w:eastAsia="en-AU"/>
              </w:rPr>
              <w:t>at</w:t>
            </w:r>
            <w:r>
              <w:rPr>
                <w:rFonts w:ascii="Calibri Light" w:hAnsi="Calibri Light" w:eastAsia="Times New Roman" w:cs="Calibri Light"/>
                <w:b/>
                <w:bCs/>
                <w:color w:val="FFFFFF" w:themeColor="background1"/>
                <w:sz w:val="24"/>
                <w:szCs w:val="24"/>
                <w:lang w:eastAsia="en-AU"/>
              </w:rPr>
              <w:t xml:space="preserve"> the</w:t>
            </w:r>
            <w:r w:rsidRPr="00D9344B">
              <w:rPr>
                <w:rFonts w:ascii="Calibri Light" w:hAnsi="Calibri Light" w:eastAsia="Times New Roman" w:cs="Calibri Light"/>
                <w:b/>
                <w:bCs/>
                <w:color w:val="FFFFFF" w:themeColor="background1"/>
                <w:sz w:val="24"/>
                <w:szCs w:val="24"/>
                <w:lang w:eastAsia="en-AU"/>
              </w:rPr>
              <w:t xml:space="preserve"> end/closure of activity.  </w:t>
            </w:r>
          </w:p>
        </w:tc>
      </w:tr>
      <w:tr w:rsidRPr="00501CE5" w:rsidR="00501CE5" w:rsidTr="0AED5911" w14:paraId="5E088C3F" w14:textId="77777777">
        <w:trPr>
          <w:trHeight w:val="238"/>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2B044645"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did we change?</w:t>
            </w:r>
            <w:r w:rsidRPr="00501CE5">
              <w:rPr>
                <w:rFonts w:ascii="Calibri Light" w:hAnsi="Calibri Light" w:eastAsia="Times New Roman" w:cs="Calibri Light"/>
                <w:color w:val="FFFFFF"/>
                <w:sz w:val="24"/>
                <w:szCs w:val="24"/>
                <w:lang w:val="en-AU" w:eastAsia="en-AU"/>
              </w:rPr>
              <w:t> </w:t>
            </w:r>
          </w:p>
        </w:tc>
      </w:tr>
      <w:tr w:rsidRPr="00501CE5" w:rsidR="00C812D8" w:rsidTr="0AED5911" w14:paraId="3E425E15" w14:textId="77777777">
        <w:trPr>
          <w:gridAfter w:val="1"/>
          <w:wAfter w:w="6" w:type="dxa"/>
          <w:trHeight w:val="728"/>
        </w:trPr>
        <w:tc>
          <w:tcPr>
            <w:tcW w:w="2410" w:type="dxa"/>
            <w:vMerge w:val="restart"/>
            <w:tcBorders>
              <w:top w:val="single" w:color="auto" w:sz="6" w:space="0"/>
              <w:left w:val="single" w:color="auto" w:sz="6" w:space="0"/>
              <w:right w:val="single" w:color="auto" w:sz="6" w:space="0"/>
            </w:tcBorders>
            <w:shd w:val="clear" w:color="auto" w:fill="auto"/>
            <w:tcMar/>
            <w:hideMark/>
          </w:tcPr>
          <w:p w:rsidR="00C812D8" w:rsidP="00D70B3C" w:rsidRDefault="00C812D8" w14:paraId="7FAC1656"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Performance </w:t>
            </w:r>
            <w:r w:rsidRPr="00401125">
              <w:rPr>
                <w:rFonts w:ascii="Calibri" w:hAnsi="Calibri" w:eastAsia="Times New Roman" w:cs="Calibri"/>
                <w:b/>
                <w:bCs/>
                <w:sz w:val="20"/>
                <w:szCs w:val="20"/>
                <w:lang w:val="en-AU" w:eastAsia="en-AU"/>
              </w:rPr>
              <w:t> </w:t>
            </w:r>
          </w:p>
          <w:p w:rsidR="00C812D8" w:rsidP="00D70B3C" w:rsidRDefault="00C812D8" w14:paraId="0537CA44" w14:textId="77777777">
            <w:pPr>
              <w:spacing w:before="40" w:after="40" w:line="240" w:lineRule="auto"/>
              <w:textAlignment w:val="baseline"/>
              <w:rPr>
                <w:rFonts w:ascii="Calibri" w:hAnsi="Calibri" w:eastAsia="Times New Roman" w:cs="Calibri"/>
                <w:b/>
                <w:bCs/>
                <w:sz w:val="20"/>
                <w:szCs w:val="20"/>
                <w:lang w:val="en-AU" w:eastAsia="en-AU"/>
              </w:rPr>
            </w:pPr>
          </w:p>
          <w:p w:rsidR="00BE5686" w:rsidP="00816467" w:rsidRDefault="00C812D8" w14:paraId="3119AB99" w14:textId="7777777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Question: Did you </w:t>
            </w:r>
          </w:p>
          <w:p w:rsidR="00C812D8" w:rsidP="00816467" w:rsidRDefault="00C812D8" w14:paraId="3607EF67" w14:textId="4CC4B32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achieve your target?</w:t>
            </w:r>
          </w:p>
          <w:p w:rsidR="00BB3416" w:rsidP="00816467" w:rsidRDefault="00BB3416" w14:paraId="6E9CB6AA" w14:textId="77777777">
            <w:pPr>
              <w:contextualSpacing/>
              <w:rPr>
                <w:rFonts w:ascii="Calibri" w:hAnsi="Calibri" w:eastAsia="Times New Roman" w:cs="Calibri"/>
                <w:i/>
                <w:iCs/>
                <w:sz w:val="20"/>
                <w:szCs w:val="20"/>
                <w:lang w:eastAsia="en-AU"/>
              </w:rPr>
            </w:pPr>
          </w:p>
          <w:p w:rsidRPr="00816467" w:rsidR="00C812D8" w:rsidP="00816467" w:rsidRDefault="00C812D8" w14:paraId="08F93C29" w14:textId="6AD84505">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 If not, reflect on why not</w:t>
            </w: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003B6935" w:rsidP="003B6935" w:rsidRDefault="00C812D8" w14:paraId="34FFD680" w14:textId="77777777">
            <w:pPr>
              <w:spacing w:before="40" w:after="40" w:line="240" w:lineRule="auto"/>
              <w:textAlignment w:val="baseline"/>
              <w:rPr>
                <w:rFonts w:ascii="Calibri" w:hAnsi="Calibri" w:eastAsia="Times New Roman" w:cs="Calibri"/>
                <w:b/>
                <w:bCs/>
                <w:sz w:val="20"/>
                <w:szCs w:val="20"/>
                <w:lang w:eastAsia="en-AU"/>
              </w:rPr>
            </w:pPr>
            <w:r w:rsidRPr="00214166">
              <w:rPr>
                <w:rFonts w:ascii="Calibri" w:hAnsi="Calibri" w:eastAsia="Times New Roman" w:cs="Calibri"/>
                <w:b/>
                <w:bCs/>
                <w:sz w:val="20"/>
                <w:szCs w:val="20"/>
                <w:lang w:eastAsia="en-AU"/>
              </w:rPr>
              <w:t xml:space="preserve">Example: </w:t>
            </w:r>
          </w:p>
          <w:p w:rsidRPr="00A40BC9" w:rsidR="003D2634" w:rsidP="0AED5911" w:rsidRDefault="00060E51" w14:paraId="064182D8" w14:textId="604B6D0F">
            <w:pPr>
              <w:spacing w:before="40" w:after="40" w:line="240" w:lineRule="auto"/>
              <w:textAlignment w:val="baseline"/>
              <w:rPr>
                <w:rFonts w:ascii="Calibri" w:hAnsi="Calibri" w:eastAsia="Times New Roman" w:cs="Calibri"/>
                <w:i w:val="1"/>
                <w:iCs w:val="1"/>
                <w:sz w:val="20"/>
                <w:szCs w:val="20"/>
                <w:lang w:eastAsia="en-AU"/>
              </w:rPr>
            </w:pPr>
            <w:r w:rsidRPr="0AED5911" w:rsidR="00060E51">
              <w:rPr>
                <w:rFonts w:ascii="Calibri" w:hAnsi="Calibri" w:eastAsia="Times New Roman" w:cs="Calibri"/>
                <w:i w:val="1"/>
                <w:iCs w:val="1"/>
                <w:sz w:val="20"/>
                <w:szCs w:val="20"/>
                <w:lang w:eastAsia="en-AU"/>
              </w:rPr>
              <w:t xml:space="preserve">Number of patients </w:t>
            </w:r>
            <w:r w:rsidRPr="0AED5911" w:rsidR="00E360A5">
              <w:rPr>
                <w:rFonts w:ascii="Calibri" w:hAnsi="Calibri" w:eastAsia="Times New Roman" w:cs="Calibri"/>
                <w:i w:val="1"/>
                <w:iCs w:val="1"/>
                <w:sz w:val="20"/>
                <w:szCs w:val="20"/>
                <w:lang w:eastAsia="en-AU"/>
              </w:rPr>
              <w:t xml:space="preserve">with </w:t>
            </w:r>
            <w:r w:rsidRPr="0AED5911" w:rsidR="262E8C77">
              <w:rPr>
                <w:rFonts w:ascii="Calibri" w:hAnsi="Calibri" w:eastAsia="Times New Roman" w:cs="Calibri"/>
                <w:i w:val="1"/>
                <w:iCs w:val="1"/>
                <w:sz w:val="20"/>
                <w:szCs w:val="20"/>
                <w:lang w:eastAsia="en-AU"/>
              </w:rPr>
              <w:t>d</w:t>
            </w:r>
            <w:r w:rsidRPr="0AED5911" w:rsidR="0033570B">
              <w:rPr>
                <w:rFonts w:ascii="Calibri" w:hAnsi="Calibri" w:eastAsia="Times New Roman" w:cs="Calibri"/>
                <w:i w:val="1"/>
                <w:iCs w:val="1"/>
                <w:sz w:val="20"/>
                <w:szCs w:val="20"/>
                <w:lang w:eastAsia="en-AU"/>
              </w:rPr>
              <w:t>iabetes with a missing care plan/review or missing items of care</w:t>
            </w:r>
            <w:r w:rsidRPr="0AED5911" w:rsidR="00060E51">
              <w:rPr>
                <w:rFonts w:ascii="Calibri" w:hAnsi="Calibri" w:eastAsia="Times New Roman" w:cs="Calibri"/>
                <w:i w:val="1"/>
                <w:iCs w:val="1"/>
                <w:sz w:val="20"/>
                <w:szCs w:val="20"/>
                <w:lang w:eastAsia="en-AU"/>
              </w:rPr>
              <w:t xml:space="preserve"> has </w:t>
            </w:r>
            <w:r w:rsidRPr="0AED5911" w:rsidR="0033570B">
              <w:rPr>
                <w:rFonts w:ascii="Calibri" w:hAnsi="Calibri" w:eastAsia="Times New Roman" w:cs="Calibri"/>
                <w:i w:val="1"/>
                <w:iCs w:val="1"/>
                <w:sz w:val="20"/>
                <w:szCs w:val="20"/>
                <w:lang w:eastAsia="en-AU"/>
              </w:rPr>
              <w:t>decreased</w:t>
            </w:r>
            <w:r w:rsidRPr="0AED5911" w:rsidR="00060E51">
              <w:rPr>
                <w:rFonts w:ascii="Calibri" w:hAnsi="Calibri" w:eastAsia="Times New Roman" w:cs="Calibri"/>
                <w:i w:val="1"/>
                <w:iCs w:val="1"/>
                <w:sz w:val="20"/>
                <w:szCs w:val="20"/>
                <w:lang w:eastAsia="en-AU"/>
              </w:rPr>
              <w:t xml:space="preserve"> from baseline </w:t>
            </w:r>
            <w:r w:rsidRPr="0AED5911" w:rsidR="001119C3">
              <w:rPr>
                <w:rFonts w:ascii="Calibri" w:hAnsi="Calibri" w:eastAsia="Times New Roman" w:cs="Calibri"/>
                <w:i w:val="1"/>
                <w:iCs w:val="1"/>
                <w:color w:val="FF0000"/>
                <w:sz w:val="20"/>
                <w:szCs w:val="20"/>
                <w:lang w:eastAsia="en-AU"/>
              </w:rPr>
              <w:t>*</w:t>
            </w:r>
            <w:r w:rsidRPr="0AED5911" w:rsidR="00060E51">
              <w:rPr>
                <w:rFonts w:ascii="Calibri" w:hAnsi="Calibri" w:eastAsia="Times New Roman" w:cs="Calibri"/>
                <w:i w:val="1"/>
                <w:iCs w:val="1"/>
                <w:color w:val="FF0000"/>
                <w:sz w:val="20"/>
                <w:szCs w:val="20"/>
                <w:lang w:eastAsia="en-AU"/>
              </w:rPr>
              <w:t xml:space="preserve">XX </w:t>
            </w:r>
            <w:r w:rsidRPr="0AED5911" w:rsidR="00060E51">
              <w:rPr>
                <w:rFonts w:ascii="Calibri" w:hAnsi="Calibri" w:eastAsia="Times New Roman" w:cs="Calibri"/>
                <w:i w:val="1"/>
                <w:iCs w:val="1"/>
                <w:sz w:val="20"/>
                <w:szCs w:val="20"/>
                <w:lang w:eastAsia="en-AU"/>
              </w:rPr>
              <w:t xml:space="preserve">to </w:t>
            </w:r>
            <w:r w:rsidRPr="0AED5911" w:rsidR="001119C3">
              <w:rPr>
                <w:rFonts w:ascii="Calibri" w:hAnsi="Calibri" w:eastAsia="Times New Roman" w:cs="Calibri"/>
                <w:i w:val="1"/>
                <w:iCs w:val="1"/>
                <w:color w:val="FF0000"/>
                <w:sz w:val="20"/>
                <w:szCs w:val="20"/>
                <w:lang w:eastAsia="en-AU"/>
              </w:rPr>
              <w:t>*</w:t>
            </w:r>
            <w:r w:rsidRPr="0AED5911" w:rsidR="00060E51">
              <w:rPr>
                <w:rFonts w:ascii="Calibri" w:hAnsi="Calibri" w:eastAsia="Times New Roman" w:cs="Calibri"/>
                <w:i w:val="1"/>
                <w:iCs w:val="1"/>
                <w:color w:val="FF0000"/>
                <w:sz w:val="20"/>
                <w:szCs w:val="20"/>
                <w:lang w:eastAsia="en-AU"/>
              </w:rPr>
              <w:t>XX</w:t>
            </w:r>
            <w:r w:rsidRPr="0AED5911" w:rsidR="00F3194D">
              <w:rPr>
                <w:rFonts w:ascii="Calibri" w:hAnsi="Calibri" w:eastAsia="Times New Roman" w:cs="Calibri"/>
                <w:i w:val="1"/>
                <w:iCs w:val="1"/>
                <w:color w:val="FF0000"/>
                <w:sz w:val="20"/>
                <w:szCs w:val="20"/>
                <w:lang w:eastAsia="en-AU"/>
              </w:rPr>
              <w:t>.</w:t>
            </w:r>
          </w:p>
          <w:p w:rsidRPr="0033570B" w:rsidR="00C812D8" w:rsidP="002020F5" w:rsidRDefault="00134E51" w14:paraId="7BDBE739" w14:textId="6DB3DFE1">
            <w:pPr>
              <w:pStyle w:val="ListParagraph"/>
              <w:numPr>
                <w:ilvl w:val="0"/>
                <w:numId w:val="5"/>
              </w:numPr>
              <w:spacing w:before="40" w:after="40" w:line="240" w:lineRule="auto"/>
              <w:textAlignment w:val="baseline"/>
              <w:rPr>
                <w:rFonts w:ascii="Calibri" w:hAnsi="Calibri" w:eastAsia="Times New Roman" w:cs="Calibri"/>
                <w:b/>
                <w:bCs/>
                <w:sz w:val="20"/>
                <w:szCs w:val="20"/>
                <w:lang w:eastAsia="en-AU"/>
              </w:rPr>
            </w:pPr>
            <w:r w:rsidRPr="0076305B">
              <w:rPr>
                <w:rFonts w:ascii="Calibri" w:hAnsi="Calibri" w:eastAsia="Times New Roman" w:cs="Calibri"/>
                <w:i/>
                <w:iCs/>
                <w:sz w:val="20"/>
                <w:szCs w:val="20"/>
                <w:lang w:eastAsia="en-AU"/>
              </w:rPr>
              <w:t xml:space="preserve">This was an </w:t>
            </w:r>
            <w:r w:rsidRPr="0076305B">
              <w:rPr>
                <w:rFonts w:ascii="Calibri" w:hAnsi="Calibri" w:eastAsia="Times New Roman" w:cs="Calibri"/>
                <w:i/>
                <w:iCs/>
                <w:color w:val="FF0000"/>
                <w:sz w:val="20"/>
                <w:szCs w:val="20"/>
                <w:lang w:eastAsia="en-AU"/>
              </w:rPr>
              <w:t xml:space="preserve">*increase/decrease* </w:t>
            </w:r>
            <w:r w:rsidRPr="0076305B">
              <w:rPr>
                <w:rFonts w:ascii="Calibri" w:hAnsi="Calibri" w:eastAsia="Times New Roman" w:cs="Calibri"/>
                <w:i/>
                <w:iCs/>
                <w:sz w:val="20"/>
                <w:szCs w:val="20"/>
                <w:lang w:eastAsia="en-AU"/>
              </w:rPr>
              <w:t xml:space="preserve">from our baseline data. </w:t>
            </w:r>
          </w:p>
        </w:tc>
      </w:tr>
      <w:tr w:rsidRPr="00501CE5" w:rsidR="00C812D8" w:rsidTr="0AED5911" w14:paraId="56E9B709" w14:textId="77777777">
        <w:trPr>
          <w:gridAfter w:val="1"/>
          <w:wAfter w:w="6" w:type="dxa"/>
          <w:trHeight w:val="727"/>
        </w:trPr>
        <w:tc>
          <w:tcPr>
            <w:tcW w:w="2410" w:type="dxa"/>
            <w:vMerge/>
            <w:tcMar/>
          </w:tcPr>
          <w:p w:rsidRPr="00401125" w:rsidR="00C812D8" w:rsidP="00D70B3C" w:rsidRDefault="00C812D8" w14:paraId="1DB24931"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00AA2705" w:rsidP="00D70B3C" w:rsidRDefault="00AA2705" w14:paraId="6972D60E"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F824A2" w:rsidP="00D70B3C" w:rsidRDefault="00F824A2" w14:paraId="5BAEAB2D"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37461C" w:rsidTr="0AED5911" w14:paraId="12CA6DCB" w14:textId="77777777">
        <w:trPr>
          <w:gridAfter w:val="1"/>
          <w:wAfter w:w="6" w:type="dxa"/>
          <w:trHeight w:val="1290"/>
        </w:trPr>
        <w:tc>
          <w:tcPr>
            <w:tcW w:w="2410" w:type="dxa"/>
            <w:vMerge w:val="restart"/>
            <w:tcBorders>
              <w:top w:val="single" w:color="auto" w:sz="6" w:space="0"/>
              <w:left w:val="single" w:color="auto" w:sz="6" w:space="0"/>
              <w:right w:val="single" w:color="auto" w:sz="6" w:space="0"/>
            </w:tcBorders>
            <w:shd w:val="clear" w:color="auto" w:fill="auto"/>
            <w:tcMar/>
            <w:hideMark/>
          </w:tcPr>
          <w:p w:rsidR="0037461C" w:rsidP="00D70B3C" w:rsidRDefault="0037461C" w14:paraId="55DBD383" w14:textId="77777777">
            <w:pPr>
              <w:spacing w:before="40" w:after="40" w:line="240" w:lineRule="auto"/>
              <w:textAlignment w:val="baseline"/>
              <w:rPr>
                <w:rFonts w:ascii="Calibri" w:hAnsi="Calibri" w:eastAsia="Times New Roman" w:cs="Calibri"/>
                <w:b/>
                <w:bCs/>
                <w:sz w:val="20"/>
                <w:szCs w:val="20"/>
                <w:lang w:eastAsia="en-AU"/>
              </w:rPr>
            </w:pPr>
            <w:r w:rsidRPr="00401125">
              <w:rPr>
                <w:rFonts w:ascii="Calibri" w:hAnsi="Calibri" w:eastAsia="Times New Roman" w:cs="Calibri"/>
                <w:b/>
                <w:bCs/>
                <w:sz w:val="20"/>
                <w:szCs w:val="20"/>
                <w:lang w:eastAsia="en-AU"/>
              </w:rPr>
              <w:t>Worthwhile</w:t>
            </w:r>
          </w:p>
          <w:p w:rsidR="0037461C" w:rsidP="00A13253" w:rsidRDefault="0037461C" w14:paraId="6D4E37C8" w14:textId="77777777">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Was the effort to complete the improvement activity worth the outcome?</w:t>
            </w:r>
          </w:p>
          <w:p w:rsidRPr="00187B13" w:rsidR="0037461C" w:rsidP="00A13253" w:rsidRDefault="0037461C" w14:paraId="6CBEE2C6" w14:textId="77777777">
            <w:pPr>
              <w:contextualSpacing/>
              <w:rPr>
                <w:rFonts w:ascii="Calibri" w:hAnsi="Calibri" w:eastAsia="Times New Roman" w:cs="Calibri"/>
                <w:i/>
                <w:iCs/>
                <w:sz w:val="20"/>
                <w:szCs w:val="20"/>
                <w:lang w:eastAsia="en-AU"/>
              </w:rPr>
            </w:pPr>
          </w:p>
          <w:p w:rsidR="0037461C" w:rsidP="005B7EE0" w:rsidRDefault="0037461C" w14:paraId="312E79CC" w14:textId="77777777">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Did the team value the improvement activity</w:t>
            </w:r>
            <w:r w:rsidR="005B7EE0">
              <w:rPr>
                <w:rFonts w:ascii="Calibri" w:hAnsi="Calibri" w:eastAsia="Times New Roman" w:cs="Calibri"/>
                <w:i/>
                <w:iCs/>
                <w:sz w:val="20"/>
                <w:szCs w:val="20"/>
                <w:lang w:eastAsia="en-AU"/>
              </w:rPr>
              <w:t>?</w:t>
            </w:r>
          </w:p>
          <w:p w:rsidRPr="005B7EE0" w:rsidR="0067273E" w:rsidP="005B7EE0" w:rsidRDefault="0067273E" w14:paraId="13202685" w14:textId="6335AEA0">
            <w:pPr>
              <w:contextualSpacing/>
              <w:rPr>
                <w:rFonts w:ascii="Calibri" w:hAnsi="Calibri" w:eastAsia="Times New Roman" w:cs="Calibri"/>
                <w:i/>
                <w:i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2F03E8" w:rsidP="002F03E8" w:rsidRDefault="0037461C" w14:paraId="66D1DA91" w14:textId="78D5450D">
            <w:pPr>
              <w:spacing w:before="40" w:after="40" w:line="240" w:lineRule="auto"/>
              <w:textAlignment w:val="baseline"/>
              <w:rPr>
                <w:rFonts w:ascii="Calibri" w:hAnsi="Calibri" w:eastAsia="Times New Roman" w:cs="Calibri"/>
                <w:i/>
                <w:iCs/>
                <w:sz w:val="20"/>
                <w:szCs w:val="20"/>
                <w:lang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p>
          <w:p w:rsidRPr="005C7BE7" w:rsidR="006D5DDC" w:rsidP="0AED5911" w:rsidRDefault="0037461C" w14:paraId="2AC7D5F3" w14:textId="6112AE84">
            <w:pPr>
              <w:pStyle w:val="ListParagraph"/>
              <w:numPr>
                <w:ilvl w:val="0"/>
                <w:numId w:val="10"/>
              </w:numPr>
              <w:spacing w:before="40" w:after="40" w:line="240" w:lineRule="auto"/>
              <w:textAlignment w:val="baseline"/>
              <w:rPr>
                <w:rFonts w:ascii="Calibri" w:hAnsi="Calibri" w:eastAsia="Times New Roman" w:cs="Calibri"/>
                <w:b w:val="1"/>
                <w:bCs w:val="1"/>
                <w:i w:val="1"/>
                <w:iCs w:val="1"/>
                <w:sz w:val="20"/>
                <w:szCs w:val="20"/>
                <w:lang w:eastAsia="en-AU"/>
              </w:rPr>
            </w:pPr>
            <w:r w:rsidRPr="0AED5911" w:rsidR="0037461C">
              <w:rPr>
                <w:rFonts w:ascii="Calibri" w:hAnsi="Calibri" w:eastAsia="Times New Roman" w:cs="Calibri"/>
                <w:i w:val="1"/>
                <w:iCs w:val="1"/>
                <w:sz w:val="20"/>
                <w:szCs w:val="20"/>
                <w:lang w:eastAsia="en-AU"/>
              </w:rPr>
              <w:t xml:space="preserve">We believe the effort to complete the activity </w:t>
            </w:r>
            <w:r w:rsidRPr="0AED5911" w:rsidR="0037461C">
              <w:rPr>
                <w:rFonts w:ascii="Calibri" w:hAnsi="Calibri" w:eastAsia="Times New Roman" w:cs="Calibri"/>
                <w:b w:val="1"/>
                <w:bCs w:val="1"/>
                <w:i w:val="1"/>
                <w:iCs w:val="1"/>
                <w:sz w:val="20"/>
                <w:szCs w:val="20"/>
                <w:lang w:eastAsia="en-AU"/>
              </w:rPr>
              <w:t>was worthwhile</w:t>
            </w:r>
            <w:r w:rsidRPr="0AED5911" w:rsidR="0037461C">
              <w:rPr>
                <w:rFonts w:ascii="Calibri" w:hAnsi="Calibri" w:eastAsia="Times New Roman" w:cs="Calibri"/>
                <w:i w:val="1"/>
                <w:iCs w:val="1"/>
                <w:sz w:val="20"/>
                <w:szCs w:val="20"/>
                <w:lang w:eastAsia="en-AU"/>
              </w:rPr>
              <w:t xml:space="preserve"> as we</w:t>
            </w:r>
            <w:r w:rsidRPr="0AED5911" w:rsidR="002F03E8">
              <w:rPr>
                <w:rFonts w:ascii="Calibri" w:hAnsi="Calibri" w:eastAsia="Times New Roman" w:cs="Calibri"/>
                <w:i w:val="1"/>
                <w:iCs w:val="1"/>
                <w:sz w:val="20"/>
                <w:szCs w:val="20"/>
                <w:lang w:eastAsia="en-AU"/>
              </w:rPr>
              <w:t xml:space="preserve"> </w:t>
            </w:r>
            <w:r w:rsidRPr="0AED5911" w:rsidR="006D5DDC">
              <w:rPr>
                <w:rFonts w:ascii="Calibri" w:hAnsi="Calibri" w:eastAsia="Times New Roman" w:cs="Calibri"/>
                <w:i w:val="1"/>
                <w:iCs w:val="1"/>
                <w:sz w:val="20"/>
                <w:szCs w:val="20"/>
                <w:lang w:eastAsia="en-AU"/>
              </w:rPr>
              <w:t xml:space="preserve">as we decreased the number of patients </w:t>
            </w:r>
            <w:r w:rsidRPr="0AED5911" w:rsidR="0033570B">
              <w:rPr>
                <w:rFonts w:ascii="Calibri" w:hAnsi="Calibri" w:eastAsia="Times New Roman" w:cs="Calibri"/>
                <w:i w:val="1"/>
                <w:iCs w:val="1"/>
                <w:sz w:val="20"/>
                <w:szCs w:val="20"/>
                <w:lang w:eastAsia="en-AU"/>
              </w:rPr>
              <w:t xml:space="preserve">with </w:t>
            </w:r>
            <w:r w:rsidRPr="0AED5911" w:rsidR="441EA3E3">
              <w:rPr>
                <w:rFonts w:ascii="Calibri" w:hAnsi="Calibri" w:eastAsia="Times New Roman" w:cs="Calibri"/>
                <w:i w:val="1"/>
                <w:iCs w:val="1"/>
                <w:sz w:val="20"/>
                <w:szCs w:val="20"/>
                <w:lang w:eastAsia="en-AU"/>
              </w:rPr>
              <w:t>d</w:t>
            </w:r>
            <w:r w:rsidRPr="0AED5911" w:rsidR="0033570B">
              <w:rPr>
                <w:rFonts w:ascii="Calibri" w:hAnsi="Calibri" w:eastAsia="Times New Roman" w:cs="Calibri"/>
                <w:i w:val="1"/>
                <w:iCs w:val="1"/>
                <w:sz w:val="20"/>
                <w:szCs w:val="20"/>
                <w:lang w:eastAsia="en-AU"/>
              </w:rPr>
              <w:t>iabetes due for a care plan/review</w:t>
            </w:r>
            <w:r w:rsidRPr="0AED5911" w:rsidR="006D5DDC">
              <w:rPr>
                <w:rFonts w:ascii="Calibri" w:hAnsi="Calibri" w:eastAsia="Times New Roman" w:cs="Calibri"/>
                <w:i w:val="1"/>
                <w:iCs w:val="1"/>
                <w:sz w:val="20"/>
                <w:szCs w:val="20"/>
                <w:lang w:eastAsia="en-AU"/>
              </w:rPr>
              <w:t>.</w:t>
            </w:r>
          </w:p>
          <w:p w:rsidRPr="006D5DDC" w:rsidR="00482B76" w:rsidP="006D5DDC" w:rsidRDefault="00482B76" w14:paraId="650CEED6" w14:textId="784283D1">
            <w:pPr>
              <w:spacing w:before="40" w:after="40" w:line="240" w:lineRule="auto"/>
              <w:textAlignment w:val="baseline"/>
              <w:rPr>
                <w:rFonts w:ascii="Calibri" w:hAnsi="Calibri" w:eastAsia="Times New Roman" w:cs="Calibri"/>
                <w:i/>
                <w:iCs/>
                <w:sz w:val="20"/>
                <w:szCs w:val="20"/>
                <w:lang w:eastAsia="en-AU"/>
              </w:rPr>
            </w:pPr>
            <w:r w:rsidRPr="006D5DDC">
              <w:rPr>
                <w:rFonts w:ascii="Calibri" w:hAnsi="Calibri" w:eastAsia="Times New Roman" w:cs="Calibri"/>
                <w:b/>
                <w:bCs/>
                <w:i/>
                <w:iCs/>
                <w:sz w:val="20"/>
                <w:szCs w:val="20"/>
                <w:lang w:eastAsia="en-AU"/>
              </w:rPr>
              <w:t>OR</w:t>
            </w:r>
          </w:p>
          <w:p w:rsidRPr="00482B76" w:rsidR="00EA5305" w:rsidP="0AED5911" w:rsidRDefault="000A5755" w14:paraId="3471F4D5" w14:textId="6BC9C2D5">
            <w:pPr>
              <w:pStyle w:val="ListParagraph"/>
              <w:numPr>
                <w:ilvl w:val="0"/>
                <w:numId w:val="10"/>
              </w:numPr>
              <w:spacing w:before="40" w:after="40" w:line="240" w:lineRule="auto"/>
              <w:textAlignment w:val="baseline"/>
              <w:rPr>
                <w:rFonts w:ascii="Calibri" w:hAnsi="Calibri" w:eastAsia="Times New Roman" w:cs="Calibri"/>
                <w:i w:val="1"/>
                <w:iCs w:val="1"/>
                <w:sz w:val="20"/>
                <w:szCs w:val="20"/>
                <w:lang w:eastAsia="en-AU"/>
              </w:rPr>
            </w:pPr>
            <w:r w:rsidRPr="0AED5911" w:rsidR="000A5755">
              <w:rPr>
                <w:rFonts w:ascii="Calibri" w:hAnsi="Calibri" w:eastAsia="Times New Roman" w:cs="Calibri"/>
                <w:i w:val="1"/>
                <w:iCs w:val="1"/>
                <w:sz w:val="20"/>
                <w:szCs w:val="20"/>
                <w:lang w:eastAsia="en-AU"/>
              </w:rPr>
              <w:t xml:space="preserve">We believe this activity </w:t>
            </w:r>
            <w:r w:rsidRPr="0AED5911" w:rsidR="000A5755">
              <w:rPr>
                <w:rFonts w:ascii="Calibri" w:hAnsi="Calibri" w:eastAsia="Times New Roman" w:cs="Calibri"/>
                <w:b w:val="1"/>
                <w:bCs w:val="1"/>
                <w:i w:val="1"/>
                <w:iCs w:val="1"/>
                <w:sz w:val="20"/>
                <w:szCs w:val="20"/>
                <w:lang w:eastAsia="en-AU"/>
              </w:rPr>
              <w:t>was not worth</w:t>
            </w:r>
            <w:r w:rsidRPr="0AED5911" w:rsidR="000A5755">
              <w:rPr>
                <w:rFonts w:ascii="Calibri" w:hAnsi="Calibri" w:eastAsia="Times New Roman" w:cs="Calibri"/>
                <w:i w:val="1"/>
                <w:iCs w:val="1"/>
                <w:sz w:val="20"/>
                <w:szCs w:val="20"/>
                <w:lang w:eastAsia="en-AU"/>
              </w:rPr>
              <w:t xml:space="preserve"> the effort </w:t>
            </w:r>
            <w:r w:rsidRPr="0AED5911" w:rsidR="000A5755">
              <w:rPr>
                <w:rFonts w:ascii="Calibri" w:hAnsi="Calibri" w:eastAsia="Times New Roman" w:cs="Calibri"/>
                <w:i w:val="1"/>
                <w:iCs w:val="1"/>
                <w:sz w:val="20"/>
                <w:szCs w:val="20"/>
                <w:lang w:eastAsia="en-AU"/>
              </w:rPr>
              <w:t>required</w:t>
            </w:r>
            <w:r w:rsidRPr="0AED5911" w:rsidR="000A5755">
              <w:rPr>
                <w:rFonts w:ascii="Calibri" w:hAnsi="Calibri" w:eastAsia="Times New Roman" w:cs="Calibri"/>
                <w:i w:val="1"/>
                <w:iCs w:val="1"/>
                <w:sz w:val="20"/>
                <w:szCs w:val="20"/>
                <w:lang w:eastAsia="en-AU"/>
              </w:rPr>
              <w:t xml:space="preserve">, </w:t>
            </w:r>
            <w:r w:rsidRPr="0AED5911" w:rsidR="00A3259F">
              <w:rPr>
                <w:rFonts w:ascii="Calibri" w:hAnsi="Calibri" w:eastAsia="Times New Roman" w:cs="Calibri"/>
                <w:i w:val="1"/>
                <w:iCs w:val="1"/>
                <w:sz w:val="20"/>
                <w:szCs w:val="20"/>
                <w:lang w:eastAsia="en-AU"/>
              </w:rPr>
              <w:t xml:space="preserve">as we did not significantly reduce the number of patients </w:t>
            </w:r>
            <w:r w:rsidRPr="0AED5911" w:rsidR="004A7860">
              <w:rPr>
                <w:rFonts w:ascii="Calibri" w:hAnsi="Calibri" w:eastAsia="Times New Roman" w:cs="Calibri"/>
                <w:i w:val="1"/>
                <w:iCs w:val="1"/>
                <w:sz w:val="20"/>
                <w:szCs w:val="20"/>
                <w:lang w:eastAsia="en-AU"/>
              </w:rPr>
              <w:t xml:space="preserve">with </w:t>
            </w:r>
            <w:r w:rsidRPr="0AED5911" w:rsidR="147FB3F9">
              <w:rPr>
                <w:rFonts w:ascii="Calibri" w:hAnsi="Calibri" w:eastAsia="Times New Roman" w:cs="Calibri"/>
                <w:i w:val="1"/>
                <w:iCs w:val="1"/>
                <w:sz w:val="20"/>
                <w:szCs w:val="20"/>
                <w:lang w:eastAsia="en-AU"/>
              </w:rPr>
              <w:t>d</w:t>
            </w:r>
            <w:r w:rsidRPr="0AED5911" w:rsidR="004A7860">
              <w:rPr>
                <w:rFonts w:ascii="Calibri" w:hAnsi="Calibri" w:eastAsia="Times New Roman" w:cs="Calibri"/>
                <w:i w:val="1"/>
                <w:iCs w:val="1"/>
                <w:sz w:val="20"/>
                <w:szCs w:val="20"/>
                <w:lang w:eastAsia="en-AU"/>
              </w:rPr>
              <w:t xml:space="preserve">iabetes </w:t>
            </w:r>
            <w:r w:rsidRPr="0AED5911" w:rsidR="0033570B">
              <w:rPr>
                <w:rFonts w:ascii="Calibri" w:hAnsi="Calibri" w:eastAsia="Times New Roman" w:cs="Calibri"/>
                <w:i w:val="1"/>
                <w:iCs w:val="1"/>
                <w:sz w:val="20"/>
                <w:szCs w:val="20"/>
                <w:lang w:eastAsia="en-AU"/>
              </w:rPr>
              <w:t xml:space="preserve">who were due for a care plan/review. </w:t>
            </w:r>
          </w:p>
        </w:tc>
      </w:tr>
      <w:tr w:rsidRPr="00501CE5" w:rsidR="0037461C" w:rsidTr="0AED5911" w14:paraId="5856256C" w14:textId="77777777">
        <w:trPr>
          <w:gridAfter w:val="1"/>
          <w:wAfter w:w="6" w:type="dxa"/>
          <w:trHeight w:val="966"/>
        </w:trPr>
        <w:tc>
          <w:tcPr>
            <w:tcW w:w="2410" w:type="dxa"/>
            <w:vMerge/>
            <w:tcMar/>
          </w:tcPr>
          <w:p w:rsidRPr="00401125" w:rsidR="0037461C" w:rsidP="00D70B3C" w:rsidRDefault="0037461C" w14:paraId="0227A741"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5B7EE0" w:rsidP="00D70B3C" w:rsidRDefault="005B7EE0" w14:paraId="7355EB5F"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5B7EE0" w:rsidP="00D70B3C" w:rsidRDefault="005B7EE0" w14:paraId="4648223C"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74539B" w:rsidTr="0AED5911" w14:paraId="459B1F50" w14:textId="77777777">
        <w:trPr>
          <w:gridAfter w:val="1"/>
          <w:wAfter w:w="6" w:type="dxa"/>
          <w:trHeight w:val="591"/>
        </w:trPr>
        <w:tc>
          <w:tcPr>
            <w:tcW w:w="2410" w:type="dxa"/>
            <w:vMerge w:val="restart"/>
            <w:tcBorders>
              <w:top w:val="single" w:color="auto" w:sz="6" w:space="0"/>
              <w:left w:val="single" w:color="auto" w:sz="6" w:space="0"/>
              <w:right w:val="single" w:color="auto" w:sz="6" w:space="0"/>
            </w:tcBorders>
            <w:shd w:val="clear" w:color="auto" w:fill="auto"/>
            <w:tcMar/>
            <w:hideMark/>
          </w:tcPr>
          <w:p w:rsidR="0074539B" w:rsidP="00D70B3C" w:rsidRDefault="0074539B" w14:paraId="544E1CAD"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Learn</w:t>
            </w:r>
            <w:r w:rsidRPr="00401125">
              <w:rPr>
                <w:rFonts w:ascii="Calibri" w:hAnsi="Calibri" w:eastAsia="Times New Roman" w:cs="Calibri"/>
                <w:b/>
                <w:bCs/>
                <w:sz w:val="20"/>
                <w:szCs w:val="20"/>
                <w:lang w:val="en-AU" w:eastAsia="en-AU"/>
              </w:rPr>
              <w:t> </w:t>
            </w:r>
          </w:p>
          <w:p w:rsidR="0074539B" w:rsidP="00D70B3C" w:rsidRDefault="0074539B" w14:paraId="28172566" w14:textId="77777777">
            <w:pPr>
              <w:spacing w:before="40" w:after="40" w:line="240" w:lineRule="auto"/>
              <w:textAlignment w:val="baseline"/>
              <w:rPr>
                <w:rFonts w:ascii="Calibri" w:hAnsi="Calibri" w:eastAsia="Times New Roman" w:cs="Calibri"/>
                <w:b/>
                <w:bCs/>
                <w:sz w:val="20"/>
                <w:szCs w:val="20"/>
                <w:lang w:val="en-AU" w:eastAsia="en-AU"/>
              </w:rPr>
            </w:pPr>
          </w:p>
          <w:p w:rsidR="005B7EE0" w:rsidP="005F678F" w:rsidRDefault="0074539B" w14:paraId="4F26419B"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 xml:space="preserve">What lessons learnt </w:t>
            </w:r>
          </w:p>
          <w:p w:rsidR="0074539B" w:rsidP="005F678F" w:rsidRDefault="0074539B" w14:paraId="53AEF3BC" w14:textId="42338FF3">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could you use for other improvement activities?  </w:t>
            </w:r>
          </w:p>
          <w:p w:rsidRPr="00187B13" w:rsidR="0074539B" w:rsidP="005F678F" w:rsidRDefault="0074539B" w14:paraId="79C959CC" w14:textId="77777777">
            <w:pPr>
              <w:spacing w:after="0" w:line="240" w:lineRule="auto"/>
              <w:textAlignment w:val="baseline"/>
              <w:rPr>
                <w:rFonts w:ascii="Calibri" w:hAnsi="Calibri" w:eastAsia="Times New Roman" w:cs="Calibri"/>
                <w:i/>
                <w:iCs/>
                <w:sz w:val="20"/>
                <w:szCs w:val="20"/>
                <w:lang w:eastAsia="en-AU"/>
              </w:rPr>
            </w:pPr>
          </w:p>
          <w:p w:rsidR="0074539B" w:rsidP="005F678F" w:rsidRDefault="0074539B" w14:paraId="3C86D388"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What worked well, what could have been changed or improved?</w:t>
            </w:r>
            <w:r w:rsidRPr="0081746F">
              <w:rPr>
                <w:rFonts w:ascii="Calibri" w:hAnsi="Calibri" w:eastAsia="Times New Roman" w:cs="Calibri"/>
                <w:i/>
                <w:iCs/>
                <w:sz w:val="20"/>
                <w:szCs w:val="20"/>
                <w:lang w:eastAsia="en-AU"/>
              </w:rPr>
              <w:t>  </w:t>
            </w:r>
          </w:p>
          <w:p w:rsidRPr="00401125" w:rsidR="0074539B" w:rsidP="00D70B3C" w:rsidRDefault="0074539B" w14:paraId="7AE2CA2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494CB4" w:rsidR="0074539B" w:rsidP="00306D82" w:rsidRDefault="0074539B" w14:paraId="73C41D0B" w14:textId="6CCAEE0C">
            <w:pPr>
              <w:spacing w:after="0" w:line="240" w:lineRule="auto"/>
              <w:textAlignment w:val="baseline"/>
              <w:rPr>
                <w:rFonts w:ascii="Times New Roman" w:hAnsi="Times New Roman" w:eastAsia="Times New Roman" w:cs="Times New Roman"/>
                <w:sz w:val="24"/>
                <w:szCs w:val="24"/>
                <w:lang w:val="en-AU" w:eastAsia="en-AU"/>
              </w:rPr>
            </w:pPr>
            <w:r w:rsidRPr="0AED5911" w:rsidR="0074539B">
              <w:rPr>
                <w:rFonts w:ascii="Calibri" w:hAnsi="Calibri" w:eastAsia="Times New Roman" w:cs="Calibri"/>
                <w:b w:val="1"/>
                <w:bCs w:val="1"/>
                <w:color w:val="000000" w:themeColor="text1" w:themeTint="FF" w:themeShade="FF"/>
                <w:sz w:val="20"/>
                <w:szCs w:val="20"/>
                <w:lang w:eastAsia="en-AU"/>
              </w:rPr>
              <w:t>Example:</w:t>
            </w:r>
            <w:r w:rsidRPr="0AED5911" w:rsidR="0074539B">
              <w:rPr>
                <w:rFonts w:ascii="Calibri" w:hAnsi="Calibri" w:eastAsia="Times New Roman" w:cs="Calibri"/>
                <w:i w:val="1"/>
                <w:iCs w:val="1"/>
                <w:sz w:val="20"/>
                <w:szCs w:val="20"/>
                <w:lang w:eastAsia="en-AU"/>
              </w:rPr>
              <w:t xml:space="preserve"> </w:t>
            </w:r>
            <w:r w:rsidRPr="0AED5911" w:rsidR="00AF6632">
              <w:rPr>
                <w:rFonts w:ascii="Calibri" w:hAnsi="Calibri" w:eastAsia="Times New Roman" w:cs="Calibri"/>
                <w:i w:val="1"/>
                <w:iCs w:val="1"/>
                <w:sz w:val="20"/>
                <w:szCs w:val="20"/>
                <w:lang w:eastAsia="en-AU"/>
              </w:rPr>
              <w:t xml:space="preserve">A focus on data </w:t>
            </w:r>
            <w:r w:rsidRPr="0AED5911" w:rsidR="00F63AEB">
              <w:rPr>
                <w:rFonts w:ascii="Calibri" w:hAnsi="Calibri" w:eastAsia="Times New Roman" w:cs="Calibri"/>
                <w:i w:val="1"/>
                <w:iCs w:val="1"/>
                <w:sz w:val="20"/>
                <w:szCs w:val="20"/>
                <w:lang w:eastAsia="en-AU"/>
              </w:rPr>
              <w:t>quality</w:t>
            </w:r>
            <w:r w:rsidRPr="0AED5911" w:rsidR="00AF6632">
              <w:rPr>
                <w:rFonts w:ascii="Calibri" w:hAnsi="Calibri" w:eastAsia="Times New Roman" w:cs="Calibri"/>
                <w:i w:val="1"/>
                <w:iCs w:val="1"/>
                <w:sz w:val="20"/>
                <w:szCs w:val="20"/>
                <w:lang w:eastAsia="en-AU"/>
              </w:rPr>
              <w:t xml:space="preserve"> </w:t>
            </w:r>
            <w:r w:rsidRPr="0AED5911" w:rsidR="00732CC3">
              <w:rPr>
                <w:rFonts w:ascii="Calibri" w:hAnsi="Calibri" w:eastAsia="Times New Roman" w:cs="Calibri"/>
                <w:i w:val="1"/>
                <w:iCs w:val="1"/>
                <w:sz w:val="20"/>
                <w:szCs w:val="20"/>
                <w:lang w:eastAsia="en-AU"/>
              </w:rPr>
              <w:t>should have</w:t>
            </w:r>
            <w:r w:rsidRPr="0AED5911" w:rsidR="00AF6632">
              <w:rPr>
                <w:rFonts w:ascii="Calibri" w:hAnsi="Calibri" w:eastAsia="Times New Roman" w:cs="Calibri"/>
                <w:i w:val="1"/>
                <w:iCs w:val="1"/>
                <w:sz w:val="20"/>
                <w:szCs w:val="20"/>
                <w:lang w:eastAsia="en-AU"/>
              </w:rPr>
              <w:t xml:space="preserve"> </w:t>
            </w:r>
            <w:r w:rsidRPr="0AED5911" w:rsidR="00186F98">
              <w:rPr>
                <w:rFonts w:ascii="Calibri" w:hAnsi="Calibri" w:eastAsia="Times New Roman" w:cs="Calibri"/>
                <w:i w:val="1"/>
                <w:iCs w:val="1"/>
                <w:sz w:val="20"/>
                <w:szCs w:val="20"/>
                <w:lang w:eastAsia="en-AU"/>
              </w:rPr>
              <w:t>occurred</w:t>
            </w:r>
            <w:r w:rsidRPr="0AED5911" w:rsidR="002A5A91">
              <w:rPr>
                <w:rFonts w:ascii="Calibri" w:hAnsi="Calibri" w:eastAsia="Times New Roman" w:cs="Calibri"/>
                <w:i w:val="1"/>
                <w:iCs w:val="1"/>
                <w:sz w:val="20"/>
                <w:szCs w:val="20"/>
                <w:lang w:eastAsia="en-AU"/>
              </w:rPr>
              <w:t xml:space="preserve"> before this activity as</w:t>
            </w:r>
            <w:r w:rsidRPr="0AED5911" w:rsidR="00F63AEB">
              <w:rPr>
                <w:rFonts w:ascii="Calibri" w:hAnsi="Calibri" w:eastAsia="Times New Roman" w:cs="Calibri"/>
                <w:i w:val="1"/>
                <w:iCs w:val="1"/>
                <w:sz w:val="20"/>
                <w:szCs w:val="20"/>
                <w:lang w:eastAsia="en-AU"/>
              </w:rPr>
              <w:t xml:space="preserve"> many</w:t>
            </w:r>
            <w:r w:rsidRPr="0AED5911" w:rsidR="002A5A91">
              <w:rPr>
                <w:rFonts w:ascii="Calibri" w:hAnsi="Calibri" w:eastAsia="Times New Roman" w:cs="Calibri"/>
                <w:i w:val="1"/>
                <w:iCs w:val="1"/>
                <w:sz w:val="20"/>
                <w:szCs w:val="20"/>
                <w:lang w:eastAsia="en-AU"/>
              </w:rPr>
              <w:t xml:space="preserve"> patients </w:t>
            </w:r>
            <w:r w:rsidRPr="0AED5911" w:rsidR="00F63AEB">
              <w:rPr>
                <w:rFonts w:ascii="Calibri" w:hAnsi="Calibri" w:eastAsia="Times New Roman" w:cs="Calibri"/>
                <w:i w:val="1"/>
                <w:iCs w:val="1"/>
                <w:sz w:val="20"/>
                <w:szCs w:val="20"/>
                <w:lang w:eastAsia="en-AU"/>
              </w:rPr>
              <w:t xml:space="preserve">were </w:t>
            </w:r>
            <w:r w:rsidRPr="0AED5911" w:rsidR="002A5A91">
              <w:rPr>
                <w:rFonts w:ascii="Calibri" w:hAnsi="Calibri" w:eastAsia="Times New Roman" w:cs="Calibri"/>
                <w:i w:val="1"/>
                <w:iCs w:val="1"/>
                <w:sz w:val="20"/>
                <w:szCs w:val="20"/>
                <w:lang w:eastAsia="en-AU"/>
              </w:rPr>
              <w:t>indicated</w:t>
            </w:r>
            <w:r w:rsidRPr="0AED5911" w:rsidR="002A5A91">
              <w:rPr>
                <w:rFonts w:ascii="Calibri" w:hAnsi="Calibri" w:eastAsia="Times New Roman" w:cs="Calibri"/>
                <w:i w:val="1"/>
                <w:iCs w:val="1"/>
                <w:sz w:val="20"/>
                <w:szCs w:val="20"/>
                <w:lang w:eastAsia="en-AU"/>
              </w:rPr>
              <w:t xml:space="preserve"> as having </w:t>
            </w:r>
            <w:r w:rsidRPr="0AED5911" w:rsidR="71F3D03A">
              <w:rPr>
                <w:rFonts w:ascii="Calibri" w:hAnsi="Calibri" w:eastAsia="Times New Roman" w:cs="Calibri"/>
                <w:i w:val="1"/>
                <w:iCs w:val="1"/>
                <w:sz w:val="20"/>
                <w:szCs w:val="20"/>
                <w:lang w:eastAsia="en-AU"/>
              </w:rPr>
              <w:t>d</w:t>
            </w:r>
            <w:r w:rsidRPr="0AED5911" w:rsidR="00F63AEB">
              <w:rPr>
                <w:rFonts w:ascii="Calibri" w:hAnsi="Calibri" w:eastAsia="Times New Roman" w:cs="Calibri"/>
                <w:i w:val="1"/>
                <w:iCs w:val="1"/>
                <w:sz w:val="20"/>
                <w:szCs w:val="20"/>
                <w:lang w:eastAsia="en-AU"/>
              </w:rPr>
              <w:t>iabetes but</w:t>
            </w:r>
            <w:r w:rsidRPr="0AED5911" w:rsidR="002A5A91">
              <w:rPr>
                <w:rFonts w:ascii="Calibri" w:hAnsi="Calibri" w:eastAsia="Times New Roman" w:cs="Calibri"/>
                <w:i w:val="1"/>
                <w:iCs w:val="1"/>
                <w:sz w:val="20"/>
                <w:szCs w:val="20"/>
                <w:lang w:eastAsia="en-AU"/>
              </w:rPr>
              <w:t xml:space="preserve"> were </w:t>
            </w:r>
            <w:r w:rsidRPr="0AED5911" w:rsidR="00F63AEB">
              <w:rPr>
                <w:rFonts w:ascii="Calibri" w:hAnsi="Calibri" w:eastAsia="Times New Roman" w:cs="Calibri"/>
                <w:i w:val="1"/>
                <w:iCs w:val="1"/>
                <w:sz w:val="20"/>
                <w:szCs w:val="20"/>
                <w:lang w:eastAsia="en-AU"/>
              </w:rPr>
              <w:t>not</w:t>
            </w:r>
            <w:r w:rsidRPr="0AED5911" w:rsidR="002A5A91">
              <w:rPr>
                <w:rFonts w:ascii="Calibri" w:hAnsi="Calibri" w:eastAsia="Times New Roman" w:cs="Calibri"/>
                <w:i w:val="1"/>
                <w:iCs w:val="1"/>
                <w:sz w:val="20"/>
                <w:szCs w:val="20"/>
                <w:lang w:eastAsia="en-AU"/>
              </w:rPr>
              <w:t xml:space="preserve"> coded</w:t>
            </w:r>
            <w:r w:rsidRPr="0AED5911" w:rsidR="00732CC3">
              <w:rPr>
                <w:rFonts w:ascii="Calibri" w:hAnsi="Calibri" w:eastAsia="Times New Roman" w:cs="Calibri"/>
                <w:i w:val="1"/>
                <w:iCs w:val="1"/>
                <w:sz w:val="20"/>
                <w:szCs w:val="20"/>
                <w:lang w:eastAsia="en-AU"/>
              </w:rPr>
              <w:t xml:space="preserve"> correctly as having Diabetes</w:t>
            </w:r>
            <w:r w:rsidRPr="0AED5911" w:rsidR="002D4631">
              <w:rPr>
                <w:rFonts w:ascii="Calibri" w:hAnsi="Calibri" w:eastAsia="Times New Roman" w:cs="Calibri"/>
                <w:i w:val="1"/>
                <w:iCs w:val="1"/>
                <w:sz w:val="20"/>
                <w:szCs w:val="20"/>
                <w:lang w:eastAsia="en-AU"/>
              </w:rPr>
              <w:t>.</w:t>
            </w:r>
            <w:r w:rsidRPr="0AED5911" w:rsidR="004D0090">
              <w:rPr>
                <w:rFonts w:ascii="Calibri" w:hAnsi="Calibri" w:eastAsia="Times New Roman" w:cs="Calibri"/>
                <w:i w:val="1"/>
                <w:iCs w:val="1"/>
                <w:sz w:val="20"/>
                <w:szCs w:val="20"/>
                <w:lang w:eastAsia="en-AU"/>
              </w:rPr>
              <w:t xml:space="preserve"> </w:t>
            </w:r>
          </w:p>
        </w:tc>
      </w:tr>
      <w:tr w:rsidRPr="00501CE5" w:rsidR="0074539B" w:rsidTr="0AED5911" w14:paraId="3AD722B0" w14:textId="77777777">
        <w:trPr>
          <w:gridAfter w:val="1"/>
          <w:wAfter w:w="6" w:type="dxa"/>
          <w:trHeight w:val="1155"/>
        </w:trPr>
        <w:tc>
          <w:tcPr>
            <w:tcW w:w="2410" w:type="dxa"/>
            <w:vMerge/>
            <w:tcMar/>
          </w:tcPr>
          <w:p w:rsidRPr="00401125" w:rsidR="0074539B" w:rsidP="00D70B3C" w:rsidRDefault="0074539B" w14:paraId="5E1086AB"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6" w:space="0"/>
              <w:right w:val="single" w:color="auto" w:sz="6" w:space="0"/>
            </w:tcBorders>
            <w:shd w:val="clear" w:color="auto" w:fill="auto"/>
            <w:tcMar/>
          </w:tcPr>
          <w:p w:rsidR="0074539B" w:rsidP="00D70B3C" w:rsidRDefault="0074539B" w14:paraId="771F1F22"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4158169D"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1D8E0EBD"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67273E" w:rsidP="00D70B3C" w:rsidRDefault="0067273E" w14:paraId="1ADE0CCC"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67273E" w:rsidP="00D70B3C" w:rsidRDefault="0067273E" w14:paraId="3B0B4808"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501CE5" w:rsidTr="0AED5911" w14:paraId="724571F7" w14:textId="77777777">
        <w:trPr>
          <w:trHeight w:val="249"/>
        </w:trPr>
        <w:tc>
          <w:tcPr>
            <w:tcW w:w="10779" w:type="dxa"/>
            <w:gridSpan w:val="3"/>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6B0D24B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 next?</w:t>
            </w:r>
            <w:r w:rsidRPr="00501CE5">
              <w:rPr>
                <w:rFonts w:ascii="Calibri Light" w:hAnsi="Calibri Light" w:eastAsia="Times New Roman" w:cs="Calibri Light"/>
                <w:color w:val="FFFFFF"/>
                <w:sz w:val="24"/>
                <w:szCs w:val="24"/>
                <w:lang w:val="en-AU" w:eastAsia="en-AU"/>
              </w:rPr>
              <w:t> </w:t>
            </w:r>
          </w:p>
        </w:tc>
      </w:tr>
      <w:tr w:rsidRPr="00501CE5" w:rsidR="00AA2705" w:rsidTr="0AED5911" w14:paraId="07EC208F" w14:textId="77777777">
        <w:trPr>
          <w:gridAfter w:val="1"/>
          <w:wAfter w:w="6" w:type="dxa"/>
          <w:trHeight w:val="735"/>
        </w:trPr>
        <w:tc>
          <w:tcPr>
            <w:tcW w:w="2410" w:type="dxa"/>
            <w:vMerge w:val="restart"/>
            <w:tcBorders>
              <w:top w:val="single" w:color="auto" w:sz="6" w:space="0"/>
              <w:left w:val="single" w:color="auto" w:sz="6" w:space="0"/>
              <w:right w:val="single" w:color="auto" w:sz="6" w:space="0"/>
            </w:tcBorders>
            <w:shd w:val="clear" w:color="auto" w:fill="auto"/>
            <w:tcMar/>
            <w:hideMark/>
          </w:tcPr>
          <w:p w:rsidR="00AA2705" w:rsidP="00D70B3C" w:rsidRDefault="00AA2705" w14:paraId="167E9454"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Sustain</w:t>
            </w:r>
            <w:r w:rsidRPr="00585D60">
              <w:rPr>
                <w:rFonts w:ascii="Calibri" w:hAnsi="Calibri" w:eastAsia="Times New Roman" w:cs="Calibri"/>
                <w:b/>
                <w:bCs/>
                <w:sz w:val="20"/>
                <w:szCs w:val="20"/>
                <w:lang w:val="en-AU" w:eastAsia="en-AU"/>
              </w:rPr>
              <w:t> </w:t>
            </w:r>
          </w:p>
          <w:p w:rsidRPr="0081746F" w:rsidR="00AA2705" w:rsidP="003A2544" w:rsidRDefault="00AA2705" w14:paraId="68B75778" w14:textId="09175002">
            <w:pPr>
              <w:spacing w:after="0" w:line="240" w:lineRule="auto"/>
              <w:textAlignment w:val="baseline"/>
              <w:rPr>
                <w:rFonts w:ascii="Calibri" w:hAnsi="Calibri" w:eastAsia="Times New Roman" w:cs="Calibri"/>
                <w:i/>
                <w:iCs/>
                <w:sz w:val="20"/>
                <w:szCs w:val="20"/>
                <w:lang w:eastAsia="en-AU"/>
              </w:rPr>
            </w:pPr>
            <w:r w:rsidRPr="00915C9D">
              <w:rPr>
                <w:rFonts w:ascii="Calibri" w:hAnsi="Calibri" w:eastAsia="Times New Roman" w:cs="Calibri"/>
                <w:i/>
                <w:iCs/>
                <w:sz w:val="20"/>
                <w:szCs w:val="20"/>
                <w:lang w:eastAsia="en-AU"/>
              </w:rPr>
              <w:t>Implement new processes and systems into business as usual - which parts of this activity, if any, will you incorporate into business as usual at your practice</w:t>
            </w:r>
            <w:r>
              <w:rPr>
                <w:rFonts w:ascii="Calibri" w:hAnsi="Calibri" w:eastAsia="Times New Roman" w:cs="Calibri"/>
                <w:i/>
                <w:iCs/>
                <w:sz w:val="20"/>
                <w:szCs w:val="20"/>
                <w:lang w:eastAsia="en-AU"/>
              </w:rPr>
              <w:t>?</w:t>
            </w:r>
            <w:r w:rsidRPr="0081746F">
              <w:rPr>
                <w:rFonts w:ascii="Calibri" w:hAnsi="Calibri" w:eastAsia="Times New Roman" w:cs="Calibri"/>
                <w:i/>
                <w:iCs/>
                <w:sz w:val="20"/>
                <w:szCs w:val="20"/>
                <w:lang w:eastAsia="en-AU"/>
              </w:rPr>
              <w:t> </w:t>
            </w:r>
          </w:p>
          <w:p w:rsidRPr="00585D60" w:rsidR="00AA2705" w:rsidP="00D70B3C" w:rsidRDefault="00AA2705" w14:paraId="6D31FEA6"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836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FE65B8" w:rsidR="00FE65B8" w:rsidP="00494CB4" w:rsidRDefault="008F0989" w14:paraId="54B4A664" w14:textId="4C6E959F">
            <w:pPr>
              <w:spacing w:after="0" w:line="240" w:lineRule="auto"/>
              <w:ind w:left="1"/>
              <w:textAlignment w:val="baseline"/>
              <w:rPr>
                <w:rFonts w:ascii="Calibri" w:hAnsi="Calibri" w:eastAsia="Times New Roman" w:cs="Calibri"/>
                <w:i/>
                <w:iCs/>
                <w:sz w:val="20"/>
                <w:szCs w:val="20"/>
                <w:lang w:eastAsia="en-AU"/>
              </w:rPr>
            </w:pPr>
            <w:r w:rsidRPr="002E4CDF">
              <w:rPr>
                <w:rFonts w:ascii="Calibri" w:hAnsi="Calibri" w:eastAsia="Times New Roman" w:cs="Calibri"/>
                <w:b/>
                <w:bCs/>
                <w:color w:val="000000"/>
                <w:sz w:val="20"/>
                <w:szCs w:val="20"/>
                <w:lang w:eastAsia="en-AU"/>
              </w:rPr>
              <w:t>Example</w:t>
            </w:r>
            <w:r w:rsidRPr="002E4CDF" w:rsidR="007876A7">
              <w:rPr>
                <w:rFonts w:ascii="Calibri" w:hAnsi="Calibri" w:eastAsia="Times New Roman" w:cs="Calibri"/>
                <w:b/>
                <w:bCs/>
                <w:color w:val="000000"/>
                <w:sz w:val="20"/>
                <w:szCs w:val="20"/>
                <w:lang w:eastAsia="en-AU"/>
              </w:rPr>
              <w:t>:</w:t>
            </w:r>
          </w:p>
          <w:p w:rsidRPr="00FE65B8" w:rsidR="00FE65B8" w:rsidP="00FE65B8" w:rsidRDefault="00FE65B8" w14:paraId="31602631" w14:textId="3107FFB4">
            <w:pPr>
              <w:pStyle w:val="ListParagraph"/>
              <w:numPr>
                <w:ilvl w:val="0"/>
                <w:numId w:val="7"/>
              </w:numPr>
              <w:spacing w:after="0" w:line="240" w:lineRule="auto"/>
              <w:textAlignment w:val="baseline"/>
              <w:rPr>
                <w:rFonts w:ascii="Calibri" w:hAnsi="Calibri" w:eastAsia="Times New Roman" w:cs="Calibri"/>
                <w:i/>
                <w:iCs/>
                <w:sz w:val="20"/>
                <w:szCs w:val="20"/>
                <w:lang w:eastAsia="en-AU"/>
              </w:rPr>
            </w:pPr>
            <w:r w:rsidRPr="00FE65B8">
              <w:rPr>
                <w:rFonts w:ascii="Calibri" w:hAnsi="Calibri" w:eastAsia="Times New Roman" w:cs="Calibri"/>
                <w:i/>
                <w:iCs/>
                <w:sz w:val="20"/>
                <w:szCs w:val="20"/>
                <w:lang w:eastAsia="en-AU"/>
              </w:rPr>
              <w:t>Reception to confirm/update personal details at each visit</w:t>
            </w:r>
            <w:r w:rsidR="00E61341">
              <w:rPr>
                <w:rFonts w:ascii="Calibri" w:hAnsi="Calibri" w:eastAsia="Times New Roman" w:cs="Calibri"/>
                <w:i/>
                <w:iCs/>
                <w:sz w:val="20"/>
                <w:szCs w:val="20"/>
                <w:lang w:eastAsia="en-AU"/>
              </w:rPr>
              <w:t>.</w:t>
            </w:r>
          </w:p>
          <w:p w:rsidRPr="00FE65B8" w:rsidR="00FE65B8" w:rsidP="00FE65B8" w:rsidRDefault="00FE65B8" w14:paraId="50A5F3CD" w14:textId="4A0610BB">
            <w:pPr>
              <w:pStyle w:val="ListParagraph"/>
              <w:numPr>
                <w:ilvl w:val="0"/>
                <w:numId w:val="7"/>
              </w:numPr>
              <w:spacing w:after="0" w:line="240" w:lineRule="auto"/>
              <w:textAlignment w:val="baseline"/>
              <w:rPr>
                <w:rFonts w:ascii="Calibri" w:hAnsi="Calibri" w:eastAsia="Times New Roman" w:cs="Calibri"/>
                <w:i/>
                <w:iCs/>
                <w:sz w:val="20"/>
                <w:szCs w:val="20"/>
                <w:lang w:eastAsia="en-AU"/>
              </w:rPr>
            </w:pPr>
            <w:r w:rsidRPr="00FE65B8">
              <w:rPr>
                <w:rFonts w:ascii="Calibri" w:hAnsi="Calibri" w:eastAsia="Times New Roman" w:cs="Calibri"/>
                <w:i/>
                <w:iCs/>
                <w:sz w:val="20"/>
                <w:szCs w:val="20"/>
                <w:lang w:eastAsia="en-AU"/>
              </w:rPr>
              <w:t>Confirm/update social/family history/allergies/smoking and alcohol status regularly</w:t>
            </w:r>
            <w:r w:rsidR="00E61341">
              <w:rPr>
                <w:rFonts w:ascii="Calibri" w:hAnsi="Calibri" w:eastAsia="Times New Roman" w:cs="Calibri"/>
                <w:i/>
                <w:iCs/>
                <w:sz w:val="20"/>
                <w:szCs w:val="20"/>
                <w:lang w:eastAsia="en-AU"/>
              </w:rPr>
              <w:t>.</w:t>
            </w:r>
            <w:r w:rsidRPr="00FE65B8">
              <w:rPr>
                <w:rFonts w:ascii="Calibri" w:hAnsi="Calibri" w:eastAsia="Times New Roman" w:cs="Calibri"/>
                <w:i/>
                <w:iCs/>
                <w:sz w:val="20"/>
                <w:szCs w:val="20"/>
                <w:lang w:eastAsia="en-AU"/>
              </w:rPr>
              <w:t xml:space="preserve"> </w:t>
            </w:r>
          </w:p>
          <w:p w:rsidRPr="00DE3CA3" w:rsidR="00AA2705" w:rsidP="00DE3CA3" w:rsidRDefault="00FE65B8" w14:paraId="3ADB3E27" w14:textId="2708FB40">
            <w:pPr>
              <w:pStyle w:val="ListParagraph"/>
              <w:numPr>
                <w:ilvl w:val="0"/>
                <w:numId w:val="7"/>
              </w:numPr>
              <w:spacing w:after="0" w:line="240" w:lineRule="auto"/>
              <w:textAlignment w:val="baseline"/>
              <w:rPr>
                <w:rFonts w:ascii="Calibri" w:hAnsi="Calibri" w:eastAsia="Times New Roman" w:cs="Calibri"/>
                <w:i/>
                <w:iCs/>
                <w:sz w:val="20"/>
                <w:szCs w:val="20"/>
                <w:lang w:eastAsia="en-AU"/>
              </w:rPr>
            </w:pPr>
            <w:r w:rsidRPr="00FE65B8">
              <w:rPr>
                <w:rFonts w:ascii="Calibri" w:hAnsi="Calibri" w:eastAsia="Times New Roman" w:cs="Calibri"/>
                <w:i/>
                <w:iCs/>
                <w:sz w:val="20"/>
                <w:szCs w:val="20"/>
                <w:lang w:eastAsia="en-AU"/>
              </w:rPr>
              <w:t>Ensure new reminder in place for review of care plan/medication reviews</w:t>
            </w:r>
            <w:r w:rsidR="00E61341">
              <w:rPr>
                <w:rFonts w:ascii="Calibri" w:hAnsi="Calibri" w:eastAsia="Times New Roman" w:cs="Calibri"/>
                <w:i/>
                <w:iCs/>
                <w:sz w:val="20"/>
                <w:szCs w:val="20"/>
                <w:lang w:eastAsia="en-AU"/>
              </w:rPr>
              <w:t>.</w:t>
            </w:r>
          </w:p>
        </w:tc>
      </w:tr>
      <w:tr w:rsidRPr="00501CE5" w:rsidR="00AA2705" w:rsidTr="0AED5911" w14:paraId="3C4496B0" w14:textId="77777777">
        <w:trPr>
          <w:gridAfter w:val="1"/>
          <w:wAfter w:w="6" w:type="dxa"/>
          <w:trHeight w:val="595"/>
        </w:trPr>
        <w:tc>
          <w:tcPr>
            <w:tcW w:w="2410" w:type="dxa"/>
            <w:vMerge/>
            <w:tcMar/>
          </w:tcPr>
          <w:p w:rsidRPr="00585D60" w:rsidR="00AA2705" w:rsidP="00D70B3C" w:rsidRDefault="00AA2705" w14:paraId="74CB4949"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nil"/>
              <w:left w:val="single" w:color="auto" w:sz="6" w:space="0"/>
              <w:bottom w:val="single" w:color="auto" w:sz="6" w:space="0"/>
              <w:right w:val="single" w:color="auto" w:sz="6" w:space="0"/>
            </w:tcBorders>
            <w:shd w:val="clear" w:color="auto" w:fill="auto"/>
            <w:tcMar/>
          </w:tcPr>
          <w:p w:rsidRPr="002855FF" w:rsidR="002855FF" w:rsidP="002855FF" w:rsidRDefault="002855FF" w14:paraId="35C75CEC" w14:textId="038B950A">
            <w:pPr>
              <w:tabs>
                <w:tab w:val="left" w:pos="2076"/>
              </w:tabs>
              <w:rPr>
                <w:rFonts w:ascii="Calibri" w:hAnsi="Calibri" w:eastAsia="Times New Roman" w:cs="Calibri"/>
                <w:sz w:val="20"/>
                <w:szCs w:val="20"/>
                <w:lang w:eastAsia="en-AU"/>
              </w:rPr>
            </w:pPr>
          </w:p>
        </w:tc>
      </w:tr>
      <w:tr w:rsidRPr="00501CE5" w:rsidR="00E75059" w:rsidTr="0AED5911" w14:paraId="42E3D42C" w14:textId="77777777">
        <w:trPr>
          <w:gridAfter w:val="1"/>
          <w:wAfter w:w="6" w:type="dxa"/>
          <w:trHeight w:val="668"/>
        </w:trPr>
        <w:tc>
          <w:tcPr>
            <w:tcW w:w="2410" w:type="dxa"/>
            <w:vMerge w:val="restart"/>
            <w:tcBorders>
              <w:top w:val="single" w:color="auto" w:sz="6" w:space="0"/>
              <w:left w:val="single" w:color="auto" w:sz="6" w:space="0"/>
              <w:right w:val="single" w:color="auto" w:sz="6" w:space="0"/>
            </w:tcBorders>
            <w:shd w:val="clear" w:color="auto" w:fill="auto"/>
            <w:tcMar/>
            <w:hideMark/>
          </w:tcPr>
          <w:p w:rsidR="00E75059" w:rsidP="00D70B3C" w:rsidRDefault="00E75059" w14:paraId="197FEB58"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Monitor</w:t>
            </w:r>
            <w:r w:rsidRPr="00585D60">
              <w:rPr>
                <w:rFonts w:ascii="Calibri" w:hAnsi="Calibri" w:eastAsia="Times New Roman" w:cs="Calibri"/>
                <w:b/>
                <w:bCs/>
                <w:sz w:val="20"/>
                <w:szCs w:val="20"/>
                <w:lang w:val="en-AU" w:eastAsia="en-AU"/>
              </w:rPr>
              <w:t> </w:t>
            </w:r>
          </w:p>
          <w:p w:rsidRPr="00585D60" w:rsidR="00E75059" w:rsidP="00D70B3C" w:rsidRDefault="00E75059" w14:paraId="08A9BEE2" w14:textId="5B744BBC">
            <w:pPr>
              <w:spacing w:before="40" w:after="40" w:line="240" w:lineRule="auto"/>
              <w:textAlignment w:val="baseline"/>
              <w:rPr>
                <w:rFonts w:ascii="Times New Roman" w:hAnsi="Times New Roman" w:eastAsia="Times New Roman" w:cs="Times New Roman"/>
                <w:b/>
                <w:bCs/>
                <w:sz w:val="24"/>
                <w:szCs w:val="24"/>
                <w:lang w:val="en-AU" w:eastAsia="en-AU"/>
              </w:rPr>
            </w:pPr>
            <w:r w:rsidRPr="00FF3A21">
              <w:rPr>
                <w:rFonts w:ascii="Calibri" w:hAnsi="Calibri" w:eastAsia="Times New Roman" w:cs="Calibri"/>
                <w:i/>
                <w:iCs/>
                <w:sz w:val="20"/>
                <w:szCs w:val="20"/>
                <w:lang w:eastAsia="en-AU"/>
              </w:rPr>
              <w:t>Review target measure quarterly and initiate corrective measures as required. </w:t>
            </w:r>
          </w:p>
        </w:tc>
        <w:tc>
          <w:tcPr>
            <w:tcW w:w="836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E61341" w:rsidR="00492031" w:rsidP="00D70B3C" w:rsidRDefault="00E75059" w14:paraId="730C88AA" w14:textId="3293CEED">
            <w:pPr>
              <w:spacing w:before="40" w:after="40" w:line="240" w:lineRule="auto"/>
              <w:textAlignment w:val="baseline"/>
              <w:rPr>
                <w:rFonts w:ascii="Calibri" w:hAnsi="Calibri" w:eastAsia="Times New Roman" w:cs="Calibri"/>
                <w:i/>
                <w:iCs/>
                <w:sz w:val="20"/>
                <w:szCs w:val="20"/>
                <w:lang w:eastAsia="en-AU"/>
              </w:rPr>
            </w:pP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r w:rsidRPr="00856839" w:rsidR="00856839">
              <w:rPr>
                <w:rFonts w:ascii="Calibri" w:hAnsi="Calibri" w:eastAsia="Times New Roman" w:cs="Calibri"/>
                <w:i/>
                <w:iCs/>
                <w:sz w:val="20"/>
                <w:szCs w:val="20"/>
                <w:lang w:eastAsia="en-AU"/>
              </w:rPr>
              <w:t xml:space="preserve">Review </w:t>
            </w:r>
            <w:r w:rsidRPr="00B53243" w:rsidR="00B53243">
              <w:rPr>
                <w:rFonts w:ascii="Calibri" w:hAnsi="Calibri" w:eastAsia="Times New Roman" w:cs="Calibri"/>
                <w:i/>
                <w:iCs/>
                <w:sz w:val="20"/>
                <w:szCs w:val="20"/>
                <w:lang w:eastAsia="en-AU"/>
              </w:rPr>
              <w:t xml:space="preserve">Primary Sense </w:t>
            </w:r>
            <w:r w:rsidR="0033570B">
              <w:rPr>
                <w:rFonts w:ascii="Calibri" w:hAnsi="Calibri" w:eastAsia="Times New Roman" w:cs="Calibri"/>
                <w:i/>
                <w:iCs/>
                <w:sz w:val="20"/>
                <w:szCs w:val="20"/>
                <w:lang w:eastAsia="en-AU"/>
              </w:rPr>
              <w:t>–</w:t>
            </w:r>
            <w:r w:rsidRPr="00B53243" w:rsidR="00B53243">
              <w:rPr>
                <w:rFonts w:ascii="Calibri" w:hAnsi="Calibri" w:eastAsia="Times New Roman" w:cs="Calibri"/>
                <w:i/>
                <w:iCs/>
                <w:sz w:val="20"/>
                <w:szCs w:val="20"/>
                <w:lang w:eastAsia="en-AU"/>
              </w:rPr>
              <w:t xml:space="preserve"> </w:t>
            </w:r>
            <w:r w:rsidR="0033570B">
              <w:rPr>
                <w:rFonts w:ascii="Calibri" w:hAnsi="Calibri" w:eastAsia="Times New Roman" w:cs="Calibri"/>
                <w:i/>
                <w:iCs/>
                <w:sz w:val="20"/>
                <w:szCs w:val="20"/>
                <w:lang w:eastAsia="en-AU"/>
              </w:rPr>
              <w:t>Diabetes Mellitus</w:t>
            </w:r>
            <w:r w:rsidRPr="00B53243" w:rsidR="00B53243">
              <w:rPr>
                <w:rFonts w:ascii="Calibri" w:hAnsi="Calibri" w:eastAsia="Times New Roman" w:cs="Calibri"/>
                <w:i/>
                <w:iCs/>
                <w:sz w:val="20"/>
                <w:szCs w:val="20"/>
                <w:lang w:eastAsia="en-AU"/>
              </w:rPr>
              <w:t xml:space="preserve"> Report</w:t>
            </w:r>
            <w:r w:rsidRPr="00856839" w:rsidR="00B53243">
              <w:rPr>
                <w:rFonts w:ascii="Calibri" w:hAnsi="Calibri" w:eastAsia="Times New Roman" w:cs="Calibri"/>
                <w:i/>
                <w:iCs/>
                <w:sz w:val="20"/>
                <w:szCs w:val="20"/>
                <w:lang w:eastAsia="en-AU"/>
              </w:rPr>
              <w:t xml:space="preserve"> </w:t>
            </w:r>
            <w:r w:rsidR="00E61341">
              <w:rPr>
                <w:rFonts w:ascii="Calibri" w:hAnsi="Calibri" w:eastAsia="Times New Roman" w:cs="Calibri"/>
                <w:i/>
                <w:iCs/>
                <w:sz w:val="20"/>
                <w:szCs w:val="20"/>
                <w:lang w:eastAsia="en-AU"/>
              </w:rPr>
              <w:t xml:space="preserve">monthly to </w:t>
            </w:r>
            <w:r w:rsidR="00057CC2">
              <w:rPr>
                <w:rFonts w:ascii="Calibri" w:hAnsi="Calibri" w:eastAsia="Times New Roman" w:cs="Calibri"/>
                <w:i/>
                <w:iCs/>
                <w:sz w:val="20"/>
                <w:szCs w:val="20"/>
                <w:lang w:eastAsia="en-AU"/>
              </w:rPr>
              <w:t>identify</w:t>
            </w:r>
            <w:r w:rsidRPr="00E61341" w:rsidR="00E61341">
              <w:rPr>
                <w:rFonts w:ascii="Calibri" w:hAnsi="Calibri" w:eastAsia="Times New Roman" w:cs="Calibri"/>
                <w:i/>
                <w:iCs/>
                <w:sz w:val="20"/>
                <w:szCs w:val="20"/>
                <w:lang w:eastAsia="en-AU"/>
              </w:rPr>
              <w:t xml:space="preserve"> at-risk groups and invite to attend services etc. and </w:t>
            </w:r>
            <w:r w:rsidRPr="00856839" w:rsidR="00E61341">
              <w:rPr>
                <w:rFonts w:ascii="Calibri" w:hAnsi="Calibri" w:eastAsia="Times New Roman" w:cs="Calibri"/>
                <w:i/>
                <w:iCs/>
                <w:sz w:val="20"/>
                <w:szCs w:val="20"/>
                <w:lang w:eastAsia="en-AU"/>
              </w:rPr>
              <w:t>to</w:t>
            </w:r>
            <w:r w:rsidRPr="00856839" w:rsidR="00856839">
              <w:rPr>
                <w:rFonts w:ascii="Calibri" w:hAnsi="Calibri" w:eastAsia="Times New Roman" w:cs="Calibri"/>
                <w:i/>
                <w:iCs/>
                <w:sz w:val="20"/>
                <w:szCs w:val="20"/>
                <w:lang w:eastAsia="en-AU"/>
              </w:rPr>
              <w:t xml:space="preserve"> track performance over time.</w:t>
            </w:r>
            <w:r w:rsidR="00663EC0">
              <w:rPr>
                <w:rFonts w:ascii="Calibri" w:hAnsi="Calibri" w:eastAsia="Times New Roman" w:cs="Calibri"/>
                <w:i/>
                <w:iCs/>
                <w:sz w:val="20"/>
                <w:szCs w:val="20"/>
                <w:lang w:eastAsia="en-AU"/>
              </w:rPr>
              <w:t xml:space="preserve"> </w:t>
            </w:r>
          </w:p>
        </w:tc>
      </w:tr>
      <w:tr w:rsidRPr="00501CE5" w:rsidR="00E75059" w:rsidTr="0AED5911" w14:paraId="62793795" w14:textId="77777777">
        <w:trPr>
          <w:gridAfter w:val="1"/>
          <w:wAfter w:w="6" w:type="dxa"/>
          <w:trHeight w:val="667"/>
        </w:trPr>
        <w:tc>
          <w:tcPr>
            <w:tcW w:w="2410" w:type="dxa"/>
            <w:vMerge/>
            <w:tcMar/>
          </w:tcPr>
          <w:p w:rsidRPr="00585D60" w:rsidR="00E75059" w:rsidP="00D70B3C" w:rsidRDefault="00E75059" w14:paraId="048621C3" w14:textId="77777777">
            <w:pPr>
              <w:spacing w:before="40" w:after="40" w:line="240" w:lineRule="auto"/>
              <w:textAlignment w:val="baseline"/>
              <w:rPr>
                <w:rFonts w:ascii="Calibri" w:hAnsi="Calibri" w:eastAsia="Times New Roman" w:cs="Calibri"/>
                <w:b/>
                <w:bCs/>
                <w:sz w:val="20"/>
                <w:szCs w:val="20"/>
                <w:lang w:eastAsia="en-AU"/>
              </w:rPr>
            </w:pPr>
          </w:p>
        </w:tc>
        <w:tc>
          <w:tcPr>
            <w:tcW w:w="8363" w:type="dxa"/>
            <w:tcBorders>
              <w:top w:val="single" w:color="auto" w:sz="6" w:space="0"/>
              <w:left w:val="single" w:color="auto" w:sz="6" w:space="0"/>
              <w:bottom w:val="single" w:color="auto" w:sz="4" w:space="0"/>
              <w:right w:val="single" w:color="auto" w:sz="6" w:space="0"/>
            </w:tcBorders>
            <w:shd w:val="clear" w:color="auto" w:fill="auto"/>
            <w:tcMar/>
          </w:tcPr>
          <w:p w:rsidRPr="00501CE5" w:rsidR="00F447ED" w:rsidP="002855FF" w:rsidRDefault="00F447ED" w14:paraId="28C9D83C" w14:textId="0B6487D9">
            <w:pPr>
              <w:tabs>
                <w:tab w:val="left" w:pos="1644"/>
              </w:tabs>
              <w:spacing w:before="40" w:after="40" w:line="240" w:lineRule="auto"/>
              <w:textAlignment w:val="baseline"/>
              <w:rPr>
                <w:rFonts w:ascii="Times New Roman" w:hAnsi="Times New Roman" w:eastAsia="Times New Roman" w:cs="Times New Roman"/>
                <w:sz w:val="24"/>
                <w:szCs w:val="24"/>
                <w:lang w:val="en-AU" w:eastAsia="en-AU"/>
              </w:rPr>
            </w:pPr>
          </w:p>
        </w:tc>
      </w:tr>
    </w:tbl>
    <w:p w:rsidR="008766A9" w:rsidP="003A2544" w:rsidRDefault="008766A9" w14:paraId="698DC9D4" w14:textId="77777777">
      <w:pPr>
        <w:rPr>
          <w:rFonts w:ascii="Calibri Light" w:hAnsi="Calibri Light" w:cs="Calibri Light"/>
          <w:lang w:val="en-AU"/>
        </w:rPr>
      </w:pPr>
    </w:p>
    <w:p w:rsidR="00C2711C" w:rsidP="003A2544" w:rsidRDefault="00C2711C" w14:paraId="55B14C48" w14:textId="77777777">
      <w:pPr>
        <w:rPr>
          <w:rFonts w:ascii="Calibri Light" w:hAnsi="Calibri Light" w:cs="Calibri Light"/>
          <w:lang w:val="en-AU"/>
        </w:rPr>
      </w:pPr>
    </w:p>
    <w:p w:rsidR="00C2711C" w:rsidP="003A2544" w:rsidRDefault="00C2711C" w14:paraId="1D2B9E81" w14:textId="77777777">
      <w:pPr>
        <w:rPr>
          <w:rFonts w:ascii="Calibri Light" w:hAnsi="Calibri Light" w:cs="Calibri Light"/>
          <w:lang w:val="en-AU"/>
        </w:rPr>
      </w:pPr>
    </w:p>
    <w:p w:rsidR="00C2711C" w:rsidP="003A2544" w:rsidRDefault="00C2711C" w14:paraId="33A95D3E" w14:textId="77777777">
      <w:pPr>
        <w:rPr>
          <w:rFonts w:ascii="Calibri Light" w:hAnsi="Calibri Light" w:cs="Calibri Light"/>
          <w:lang w:val="en-AU"/>
        </w:rPr>
      </w:pPr>
    </w:p>
    <w:p w:rsidR="00C2711C" w:rsidP="003A2544" w:rsidRDefault="00C2711C" w14:paraId="358E9813" w14:textId="77777777">
      <w:pPr>
        <w:rPr>
          <w:rFonts w:ascii="Calibri Light" w:hAnsi="Calibri Light" w:cs="Calibri Light"/>
          <w:lang w:val="en-AU"/>
        </w:rPr>
      </w:pPr>
    </w:p>
    <w:p w:rsidR="003B6935" w:rsidP="003A2544" w:rsidRDefault="003B6935" w14:paraId="2D03E12B" w14:textId="77777777">
      <w:pPr>
        <w:rPr>
          <w:rFonts w:ascii="Calibri Light" w:hAnsi="Calibri Light" w:cs="Calibri Light"/>
          <w:lang w:val="en-AU"/>
        </w:rPr>
      </w:pPr>
    </w:p>
    <w:p w:rsidR="003B6935" w:rsidP="003A2544" w:rsidRDefault="003B6935" w14:paraId="5FF5E4DC" w14:textId="77777777">
      <w:pPr>
        <w:rPr>
          <w:rFonts w:ascii="Calibri Light" w:hAnsi="Calibri Light" w:cs="Calibri Light"/>
          <w:lang w:val="en-AU"/>
        </w:rPr>
      </w:pPr>
    </w:p>
    <w:p w:rsidR="003B6935" w:rsidP="003A2544" w:rsidRDefault="003B6935" w14:paraId="5D347B83" w14:textId="77777777">
      <w:pPr>
        <w:rPr>
          <w:rFonts w:ascii="Calibri Light" w:hAnsi="Calibri Light" w:cs="Calibri Light"/>
          <w:lang w:val="en-AU"/>
        </w:rPr>
      </w:pPr>
    </w:p>
    <w:p w:rsidR="003B6935" w:rsidP="003A2544" w:rsidRDefault="003B6935" w14:paraId="7AF5E6B5" w14:textId="77777777">
      <w:pPr>
        <w:rPr>
          <w:rFonts w:ascii="Calibri Light" w:hAnsi="Calibri Light" w:cs="Calibri Light"/>
          <w:lang w:val="en-AU"/>
        </w:rPr>
      </w:pPr>
    </w:p>
    <w:p w:rsidR="003B6935" w:rsidP="003A2544" w:rsidRDefault="003B6935" w14:paraId="1ACE9DE4" w14:textId="77777777">
      <w:pPr>
        <w:rPr>
          <w:rFonts w:ascii="Calibri Light" w:hAnsi="Calibri Light" w:cs="Calibri Light"/>
          <w:lang w:val="en-AU"/>
        </w:rPr>
      </w:pPr>
    </w:p>
    <w:tbl>
      <w:tblPr>
        <w:tblW w:w="1077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79"/>
      </w:tblGrid>
      <w:tr w:rsidRPr="005A500D" w:rsidR="00C2711C" w:rsidTr="003659C9" w14:paraId="698BE512" w14:textId="77777777">
        <w:trPr>
          <w:trHeight w:val="292"/>
        </w:trPr>
        <w:tc>
          <w:tcPr>
            <w:tcW w:w="10779"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5A500D" w:rsidR="00C2711C" w:rsidP="003659C9" w:rsidRDefault="00C2711C" w14:paraId="5C66A9C5" w14:textId="77777777">
            <w:pPr>
              <w:tabs>
                <w:tab w:val="left" w:pos="3570"/>
              </w:tabs>
              <w:spacing w:before="40" w:after="40" w:line="240" w:lineRule="auto"/>
              <w:textAlignment w:val="baseline"/>
              <w:rPr>
                <w:rFonts w:ascii="Calibri Light" w:hAnsi="Calibri Light" w:eastAsia="Times New Roman" w:cs="Calibri Light"/>
                <w:b/>
                <w:bCs/>
                <w:color w:val="FFFFFF"/>
                <w:sz w:val="24"/>
                <w:szCs w:val="24"/>
                <w:lang w:eastAsia="en-AU"/>
              </w:rPr>
            </w:pPr>
            <w:r w:rsidRPr="00CD2F2A">
              <w:rPr>
                <w:rFonts w:ascii="Calibri Light" w:hAnsi="Calibri Light" w:eastAsia="Times New Roman" w:cs="Calibri Light"/>
                <w:b/>
                <w:bCs/>
                <w:color w:val="FFFFFF"/>
                <w:sz w:val="24"/>
                <w:szCs w:val="24"/>
                <w:lang w:eastAsia="en-AU"/>
              </w:rPr>
              <w:t>Appendix 1 – Potential solutions</w:t>
            </w:r>
          </w:p>
        </w:tc>
      </w:tr>
      <w:tr w:rsidRPr="0064389D" w:rsidR="00C2711C" w:rsidTr="003659C9" w14:paraId="292E38FE" w14:textId="77777777">
        <w:trPr>
          <w:trHeight w:val="667"/>
        </w:trPr>
        <w:tc>
          <w:tcPr>
            <w:tcW w:w="10779" w:type="dxa"/>
            <w:tcBorders>
              <w:top w:val="single" w:color="auto" w:sz="4" w:space="0"/>
              <w:left w:val="single" w:color="auto" w:sz="4" w:space="0"/>
              <w:bottom w:val="single" w:color="auto" w:sz="4" w:space="0"/>
              <w:right w:val="single" w:color="auto" w:sz="4" w:space="0"/>
            </w:tcBorders>
            <w:shd w:val="clear" w:color="auto" w:fill="auto"/>
          </w:tcPr>
          <w:p w:rsidR="00C2711C" w:rsidP="003659C9" w:rsidRDefault="00C2711C" w14:paraId="36DFE311" w14:textId="77777777">
            <w:pPr>
              <w:spacing w:after="0" w:line="240" w:lineRule="auto"/>
              <w:textAlignment w:val="baseline"/>
              <w:rPr>
                <w:rFonts w:ascii="Calibri" w:hAnsi="Calibri" w:eastAsia="Times New Roman" w:cs="Calibri"/>
                <w:b/>
                <w:bCs/>
                <w:i/>
                <w:iCs/>
                <w:sz w:val="20"/>
                <w:szCs w:val="20"/>
                <w:lang w:eastAsia="en-AU"/>
              </w:rPr>
            </w:pPr>
            <w:r w:rsidRPr="009368F9">
              <w:rPr>
                <w:rFonts w:ascii="Calibri" w:hAnsi="Calibri" w:eastAsia="Times New Roman" w:cs="Calibri"/>
                <w:b/>
                <w:bCs/>
                <w:i/>
                <w:iCs/>
                <w:sz w:val="20"/>
                <w:szCs w:val="20"/>
                <w:lang w:eastAsia="en-AU"/>
              </w:rPr>
              <w:t>Review suggested implementation strategies listed below. You do not have to implement all options that are brainstormed/listed. </w:t>
            </w:r>
          </w:p>
          <w:p w:rsidRPr="00E360A5" w:rsidR="00C2711C" w:rsidP="003659C9" w:rsidRDefault="00C2711C" w14:paraId="4616E2DC" w14:textId="77777777">
            <w:pPr>
              <w:spacing w:after="0" w:line="240" w:lineRule="auto"/>
              <w:textAlignment w:val="baseline"/>
              <w:rPr>
                <w:rFonts w:ascii="Calibri" w:hAnsi="Calibri" w:eastAsia="Times New Roman" w:cs="Calibri"/>
                <w:b/>
                <w:bCs/>
                <w:i/>
                <w:iCs/>
                <w:sz w:val="20"/>
                <w:szCs w:val="20"/>
                <w:lang w:eastAsia="en-AU"/>
              </w:rPr>
            </w:pPr>
          </w:p>
          <w:p w:rsidRPr="00546655" w:rsidR="00C2711C" w:rsidP="003659C9" w:rsidRDefault="00C2711C" w14:paraId="7709EA09" w14:textId="77777777">
            <w:pPr>
              <w:spacing w:after="60"/>
              <w:rPr>
                <w:rFonts w:cstheme="minorHAnsi"/>
                <w:sz w:val="20"/>
                <w:szCs w:val="20"/>
                <w:lang w:val="en-AU"/>
              </w:rPr>
            </w:pPr>
            <w:r w:rsidRPr="00546655">
              <w:rPr>
                <w:rFonts w:cstheme="minorHAnsi"/>
                <w:sz w:val="20"/>
                <w:szCs w:val="20"/>
                <w:lang w:val="en-AU"/>
              </w:rPr>
              <w:t>Review patients for their eligibility for care plan or review (could be your usual process).</w:t>
            </w:r>
          </w:p>
          <w:p w:rsidR="00C2711C" w:rsidP="003659C9" w:rsidRDefault="00C2711C" w14:paraId="52644C7C" w14:textId="77777777">
            <w:pPr>
              <w:spacing w:after="60"/>
              <w:rPr>
                <w:rFonts w:cstheme="minorHAnsi"/>
                <w:sz w:val="20"/>
                <w:szCs w:val="20"/>
                <w:lang w:val="en-AU"/>
              </w:rPr>
            </w:pPr>
            <w:r w:rsidRPr="00546655">
              <w:rPr>
                <w:rFonts w:cstheme="minorHAnsi"/>
                <w:sz w:val="20"/>
                <w:szCs w:val="20"/>
                <w:lang w:val="en-AU"/>
              </w:rPr>
              <w:t>Consider a person centred, seasonal approach to support comprehensive, evidence-based care delivery for patients with diabetes:</w:t>
            </w:r>
          </w:p>
          <w:p w:rsidRPr="00546655" w:rsidR="00C2711C" w:rsidP="003659C9" w:rsidRDefault="0061013F" w14:paraId="6CD71C91" w14:textId="77777777">
            <w:pPr>
              <w:pStyle w:val="ListParagraph"/>
              <w:numPr>
                <w:ilvl w:val="0"/>
                <w:numId w:val="16"/>
              </w:numPr>
              <w:spacing w:after="60"/>
              <w:rPr>
                <w:rStyle w:val="Hyperlink"/>
                <w:rFonts w:cstheme="minorHAnsi"/>
                <w:color w:val="auto"/>
                <w:sz w:val="20"/>
                <w:szCs w:val="20"/>
                <w:u w:val="none"/>
                <w:lang w:val="en-AU"/>
              </w:rPr>
            </w:pPr>
            <w:hyperlink w:history="1" r:id="rId15">
              <w:r w:rsidRPr="00546655" w:rsidR="00C2711C">
                <w:rPr>
                  <w:rStyle w:val="Hyperlink"/>
                  <w:rFonts w:cstheme="minorHAnsi"/>
                  <w:b/>
                  <w:bCs/>
                  <w:sz w:val="20"/>
                  <w:szCs w:val="20"/>
                  <w:lang w:val="en-AU"/>
                </w:rPr>
                <w:t>Autumn – Prevention</w:t>
              </w:r>
            </w:hyperlink>
          </w:p>
          <w:p w:rsidR="00C2711C" w:rsidP="003659C9" w:rsidRDefault="00C2711C" w14:paraId="136FD99E" w14:textId="77777777">
            <w:pPr>
              <w:pStyle w:val="ListParagraph"/>
              <w:numPr>
                <w:ilvl w:val="1"/>
                <w:numId w:val="16"/>
              </w:numPr>
              <w:spacing w:after="60"/>
              <w:rPr>
                <w:rFonts w:cstheme="minorHAnsi"/>
                <w:sz w:val="20"/>
                <w:szCs w:val="20"/>
                <w:lang w:val="en-AU"/>
              </w:rPr>
            </w:pPr>
            <w:r w:rsidRPr="00546655">
              <w:rPr>
                <w:rFonts w:cstheme="minorHAnsi"/>
                <w:sz w:val="20"/>
                <w:szCs w:val="20"/>
                <w:lang w:val="en-AU"/>
              </w:rPr>
              <w:t xml:space="preserve">Prevention activities such </w:t>
            </w:r>
            <w:r>
              <w:rPr>
                <w:rFonts w:cstheme="minorHAnsi"/>
                <w:sz w:val="20"/>
                <w:szCs w:val="20"/>
                <w:lang w:val="en-AU"/>
              </w:rPr>
              <w:t xml:space="preserve">as </w:t>
            </w:r>
            <w:r w:rsidRPr="00546655">
              <w:rPr>
                <w:rFonts w:cstheme="minorHAnsi"/>
                <w:sz w:val="20"/>
                <w:szCs w:val="20"/>
                <w:lang w:val="en-AU"/>
              </w:rPr>
              <w:t xml:space="preserve">reviewing and updating vaccinations, referral to cancer and other disease screening and </w:t>
            </w:r>
            <w:r>
              <w:rPr>
                <w:rFonts w:cstheme="minorHAnsi"/>
                <w:sz w:val="20"/>
                <w:szCs w:val="20"/>
                <w:lang w:val="en-AU"/>
              </w:rPr>
              <w:t xml:space="preserve">allied health professional </w:t>
            </w:r>
            <w:r w:rsidRPr="00546655">
              <w:rPr>
                <w:rFonts w:cstheme="minorHAnsi"/>
                <w:sz w:val="20"/>
                <w:szCs w:val="20"/>
                <w:lang w:val="en-AU"/>
              </w:rPr>
              <w:t xml:space="preserve">referrals. </w:t>
            </w:r>
          </w:p>
          <w:p w:rsidRPr="00546655" w:rsidR="00C2711C" w:rsidP="003659C9" w:rsidRDefault="00C2711C" w14:paraId="44FC4E73" w14:textId="77777777">
            <w:pPr>
              <w:pStyle w:val="ListParagraph"/>
              <w:numPr>
                <w:ilvl w:val="1"/>
                <w:numId w:val="16"/>
              </w:numPr>
              <w:spacing w:after="60"/>
              <w:rPr>
                <w:rFonts w:cstheme="minorHAnsi"/>
                <w:sz w:val="20"/>
                <w:szCs w:val="20"/>
                <w:lang w:val="en-AU"/>
              </w:rPr>
            </w:pPr>
            <w:r w:rsidRPr="00546655">
              <w:rPr>
                <w:rFonts w:cstheme="minorHAnsi"/>
                <w:sz w:val="20"/>
                <w:szCs w:val="20"/>
                <w:lang w:val="en-AU"/>
              </w:rPr>
              <w:t>Review psychosocial factors and mental health support requirements as appropriate.</w:t>
            </w:r>
          </w:p>
          <w:p w:rsidRPr="00546655" w:rsidR="00C2711C" w:rsidP="003659C9" w:rsidRDefault="00C2711C" w14:paraId="1E5A79A1" w14:textId="77777777">
            <w:pPr>
              <w:pStyle w:val="ListParagraph"/>
              <w:numPr>
                <w:ilvl w:val="1"/>
                <w:numId w:val="16"/>
              </w:numPr>
              <w:spacing w:after="60"/>
              <w:rPr>
                <w:rFonts w:cstheme="minorHAnsi"/>
                <w:sz w:val="20"/>
                <w:szCs w:val="20"/>
                <w:lang w:val="en-AU"/>
              </w:rPr>
            </w:pPr>
            <w:r w:rsidRPr="00546655">
              <w:rPr>
                <w:rFonts w:cstheme="minorHAnsi"/>
                <w:sz w:val="20"/>
                <w:szCs w:val="20"/>
                <w:lang w:val="en-AU"/>
              </w:rPr>
              <w:t xml:space="preserve">Review clinical measures and guidelines and order tests as appropriate. </w:t>
            </w:r>
          </w:p>
          <w:p w:rsidRPr="00546655" w:rsidR="00C2711C" w:rsidP="003659C9" w:rsidRDefault="0061013F" w14:paraId="0FF8E5E4" w14:textId="77777777">
            <w:pPr>
              <w:pStyle w:val="ListParagraph"/>
              <w:numPr>
                <w:ilvl w:val="0"/>
                <w:numId w:val="16"/>
              </w:numPr>
              <w:spacing w:after="60"/>
              <w:rPr>
                <w:rStyle w:val="Hyperlink"/>
                <w:rFonts w:cstheme="minorHAnsi"/>
                <w:color w:val="auto"/>
                <w:sz w:val="20"/>
                <w:szCs w:val="20"/>
                <w:u w:val="none"/>
                <w:lang w:val="en-AU"/>
              </w:rPr>
            </w:pPr>
            <w:hyperlink w:history="1" r:id="rId16">
              <w:r w:rsidRPr="00546655" w:rsidR="00C2711C">
                <w:rPr>
                  <w:rStyle w:val="Hyperlink"/>
                  <w:rFonts w:cstheme="minorHAnsi"/>
                  <w:b/>
                  <w:bCs/>
                  <w:sz w:val="20"/>
                  <w:szCs w:val="20"/>
                  <w:lang w:val="en-AU"/>
                </w:rPr>
                <w:t>Winter –Burden of Care</w:t>
              </w:r>
            </w:hyperlink>
          </w:p>
          <w:p w:rsidRPr="00494CB4" w:rsidR="00C2711C" w:rsidP="003659C9" w:rsidRDefault="00C2711C" w14:paraId="5A980B7B" w14:textId="77777777">
            <w:pPr>
              <w:pStyle w:val="ListParagraph"/>
              <w:numPr>
                <w:ilvl w:val="1"/>
                <w:numId w:val="16"/>
              </w:numPr>
              <w:spacing w:after="60"/>
              <w:rPr>
                <w:rFonts w:cstheme="minorHAnsi"/>
                <w:color w:val="0000FF" w:themeColor="hyperlink"/>
                <w:sz w:val="20"/>
                <w:szCs w:val="20"/>
                <w:u w:val="single"/>
                <w:lang w:val="en-AU"/>
              </w:rPr>
            </w:pPr>
            <w:r w:rsidRPr="00A26F70">
              <w:rPr>
                <w:rFonts w:cstheme="minorHAnsi"/>
                <w:sz w:val="20"/>
                <w:szCs w:val="20"/>
                <w:lang w:val="en-AU"/>
              </w:rPr>
              <w:t xml:space="preserve">Review current referrals and specialist and allied health appointments with patient and/or carer to assess which ones are necessary or relevant. Reduce referrals, visits and unnecessary tests if appropriate. </w:t>
            </w:r>
          </w:p>
          <w:p w:rsidRPr="00A26F70" w:rsidR="00C2711C" w:rsidP="003659C9" w:rsidRDefault="00C2711C" w14:paraId="15FD5B9B" w14:textId="77777777">
            <w:pPr>
              <w:pStyle w:val="ListParagraph"/>
              <w:numPr>
                <w:ilvl w:val="1"/>
                <w:numId w:val="16"/>
              </w:numPr>
              <w:spacing w:after="60"/>
              <w:rPr>
                <w:rFonts w:cstheme="minorHAnsi"/>
                <w:color w:val="0000FF" w:themeColor="hyperlink"/>
                <w:sz w:val="20"/>
                <w:szCs w:val="20"/>
                <w:u w:val="single"/>
                <w:lang w:val="en-AU"/>
              </w:rPr>
            </w:pPr>
            <w:r w:rsidRPr="00A26F70">
              <w:rPr>
                <w:rFonts w:cstheme="minorHAnsi"/>
                <w:sz w:val="20"/>
                <w:szCs w:val="20"/>
                <w:lang w:val="en-AU"/>
              </w:rPr>
              <w:t>Coordinate any relevant tests and/or appointments to meet patient’s medical and personal requirements.</w:t>
            </w:r>
          </w:p>
          <w:p w:rsidR="00C2711C" w:rsidP="003659C9" w:rsidRDefault="00C2711C" w14:paraId="33B00EB1" w14:textId="77777777">
            <w:pPr>
              <w:pStyle w:val="ListParagraph"/>
              <w:numPr>
                <w:ilvl w:val="1"/>
                <w:numId w:val="16"/>
              </w:numPr>
              <w:spacing w:after="60"/>
            </w:pPr>
            <w:r w:rsidRPr="00A26F70">
              <w:rPr>
                <w:rFonts w:cstheme="minorHAnsi"/>
                <w:sz w:val="20"/>
                <w:szCs w:val="20"/>
                <w:lang w:val="en-AU"/>
              </w:rPr>
              <w:t>Review clinical measures and guidelines and order tests as appropriate</w:t>
            </w:r>
            <w:r>
              <w:rPr>
                <w:rFonts w:cstheme="minorHAnsi"/>
                <w:sz w:val="20"/>
                <w:szCs w:val="20"/>
                <w:lang w:val="en-AU"/>
              </w:rPr>
              <w:t>.</w:t>
            </w:r>
            <w:r w:rsidRPr="00A26F70">
              <w:rPr>
                <w:rFonts w:cstheme="minorHAnsi"/>
                <w:sz w:val="20"/>
                <w:szCs w:val="20"/>
                <w:lang w:val="en-AU"/>
              </w:rPr>
              <w:t xml:space="preserve"> </w:t>
            </w:r>
          </w:p>
          <w:p w:rsidRPr="00C10DE6" w:rsidR="00C2711C" w:rsidP="003659C9" w:rsidRDefault="0061013F" w14:paraId="04307DC9" w14:textId="77777777">
            <w:pPr>
              <w:pStyle w:val="ListParagraph"/>
              <w:numPr>
                <w:ilvl w:val="0"/>
                <w:numId w:val="16"/>
              </w:numPr>
              <w:rPr>
                <w:rStyle w:val="Hyperlink"/>
                <w:rFonts w:cstheme="minorHAnsi"/>
                <w:b/>
                <w:bCs/>
                <w:color w:val="auto"/>
                <w:sz w:val="20"/>
                <w:szCs w:val="20"/>
                <w:u w:val="none"/>
                <w:lang w:val="en-AU"/>
              </w:rPr>
            </w:pPr>
            <w:hyperlink w:history="1" r:id="rId17">
              <w:r w:rsidRPr="00FD0A17" w:rsidR="00C2711C">
                <w:rPr>
                  <w:rStyle w:val="Hyperlink"/>
                  <w:rFonts w:cstheme="minorHAnsi"/>
                  <w:b/>
                  <w:bCs/>
                  <w:sz w:val="20"/>
                  <w:szCs w:val="20"/>
                  <w:lang w:val="en-AU"/>
                </w:rPr>
                <w:t>Spring – Clinical Coding and Data Management</w:t>
              </w:r>
            </w:hyperlink>
          </w:p>
          <w:p w:rsidRPr="00494CB4" w:rsidR="00C2711C" w:rsidP="003659C9" w:rsidRDefault="00C2711C" w14:paraId="5356478F"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Develop an agreed process for the practice for clinical coding and data entry that will support data extraction.</w:t>
            </w:r>
          </w:p>
          <w:p w:rsidRPr="00494CB4" w:rsidR="00C2711C" w:rsidP="003659C9" w:rsidRDefault="00C2711C" w14:paraId="300413FD"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 xml:space="preserve">Revise current patient consent processes and implement processes and systems to capture patient consent to share data. </w:t>
            </w:r>
          </w:p>
          <w:p w:rsidRPr="00494CB4" w:rsidR="00C2711C" w:rsidP="003659C9" w:rsidRDefault="00C2711C" w14:paraId="277F9EFD"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 xml:space="preserve">Update patient contact details including next of kin and emergency contact. </w:t>
            </w:r>
          </w:p>
          <w:p w:rsidRPr="00494CB4" w:rsidR="00C2711C" w:rsidP="003659C9" w:rsidRDefault="00C2711C" w14:paraId="66030DB9"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 xml:space="preserve">Consider uploading SHS to My Health Record. </w:t>
            </w:r>
          </w:p>
          <w:p w:rsidRPr="00546655" w:rsidR="00C2711C" w:rsidP="003659C9" w:rsidRDefault="00C2711C" w14:paraId="1E326CCB"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 xml:space="preserve">Review medications and consider HMR.  </w:t>
            </w:r>
          </w:p>
          <w:p w:rsidRPr="00546655" w:rsidR="00C2711C" w:rsidP="003659C9" w:rsidRDefault="00C2711C" w14:paraId="0F846185" w14:textId="77777777">
            <w:pPr>
              <w:pStyle w:val="ListParagraph"/>
              <w:numPr>
                <w:ilvl w:val="1"/>
                <w:numId w:val="16"/>
              </w:numPr>
              <w:spacing w:after="60"/>
              <w:rPr>
                <w:rFonts w:cstheme="minorHAnsi"/>
                <w:color w:val="0000FF" w:themeColor="hyperlink"/>
                <w:sz w:val="20"/>
                <w:szCs w:val="20"/>
                <w:u w:val="single"/>
                <w:lang w:val="en-AU"/>
              </w:rPr>
            </w:pPr>
            <w:r w:rsidRPr="00546655">
              <w:rPr>
                <w:rFonts w:cstheme="minorHAnsi"/>
                <w:sz w:val="20"/>
                <w:szCs w:val="20"/>
                <w:lang w:val="en-AU"/>
              </w:rPr>
              <w:t>Review clinical measures and guidelines and order tests as appropriate.</w:t>
            </w:r>
          </w:p>
          <w:p w:rsidRPr="00546655" w:rsidR="00C2711C" w:rsidP="003659C9" w:rsidRDefault="0061013F" w14:paraId="649DE083" w14:textId="77777777">
            <w:pPr>
              <w:pStyle w:val="ListParagraph"/>
              <w:numPr>
                <w:ilvl w:val="0"/>
                <w:numId w:val="16"/>
              </w:numPr>
              <w:spacing w:after="60"/>
              <w:rPr>
                <w:rStyle w:val="Hyperlink"/>
                <w:rFonts w:cstheme="minorHAnsi"/>
                <w:b/>
                <w:bCs/>
                <w:color w:val="auto"/>
                <w:sz w:val="20"/>
                <w:szCs w:val="20"/>
                <w:u w:val="none"/>
                <w:lang w:val="en-AU"/>
              </w:rPr>
            </w:pPr>
            <w:hyperlink w:history="1" r:id="rId18">
              <w:r w:rsidRPr="00546655" w:rsidR="00C2711C">
                <w:rPr>
                  <w:rStyle w:val="Hyperlink"/>
                  <w:rFonts w:cstheme="minorHAnsi"/>
                  <w:b/>
                  <w:bCs/>
                  <w:sz w:val="20"/>
                  <w:szCs w:val="20"/>
                  <w:lang w:val="en-AU"/>
                </w:rPr>
                <w:t>Summer Advance Care Planning</w:t>
              </w:r>
            </w:hyperlink>
          </w:p>
          <w:p w:rsidRPr="00546655" w:rsidR="00C2711C" w:rsidP="003659C9" w:rsidRDefault="00C2711C" w14:paraId="17BB0072" w14:textId="77777777">
            <w:pPr>
              <w:pStyle w:val="ListParagraph"/>
              <w:numPr>
                <w:ilvl w:val="1"/>
                <w:numId w:val="16"/>
              </w:numPr>
              <w:spacing w:after="60"/>
              <w:rPr>
                <w:rFonts w:cstheme="minorHAnsi"/>
                <w:sz w:val="20"/>
                <w:szCs w:val="20"/>
                <w:lang w:val="en-AU"/>
              </w:rPr>
            </w:pPr>
            <w:r w:rsidRPr="00546655">
              <w:rPr>
                <w:rFonts w:cstheme="minorHAnsi"/>
                <w:sz w:val="20"/>
                <w:szCs w:val="20"/>
                <w:lang w:val="en-AU"/>
              </w:rPr>
              <w:t xml:space="preserve">Discuss and promote Advance Care Planning and encourage patient or family member to upload </w:t>
            </w:r>
            <w:r>
              <w:rPr>
                <w:rFonts w:cstheme="minorHAnsi"/>
                <w:sz w:val="20"/>
                <w:szCs w:val="20"/>
                <w:lang w:val="en-AU"/>
              </w:rPr>
              <w:t xml:space="preserve">this </w:t>
            </w:r>
            <w:r w:rsidRPr="00546655">
              <w:rPr>
                <w:rFonts w:cstheme="minorHAnsi"/>
                <w:sz w:val="20"/>
                <w:szCs w:val="20"/>
                <w:lang w:val="en-AU"/>
              </w:rPr>
              <w:t xml:space="preserve">to </w:t>
            </w:r>
            <w:r>
              <w:rPr>
                <w:rFonts w:cstheme="minorHAnsi"/>
                <w:sz w:val="20"/>
                <w:szCs w:val="20"/>
                <w:lang w:val="en-AU"/>
              </w:rPr>
              <w:t xml:space="preserve">their </w:t>
            </w:r>
            <w:r w:rsidRPr="00546655">
              <w:rPr>
                <w:rFonts w:cstheme="minorHAnsi"/>
                <w:sz w:val="20"/>
                <w:szCs w:val="20"/>
                <w:lang w:val="en-AU"/>
              </w:rPr>
              <w:t xml:space="preserve">My Health Record. </w:t>
            </w:r>
          </w:p>
          <w:p w:rsidRPr="007805D7" w:rsidR="00C2711C" w:rsidP="003659C9" w:rsidRDefault="00C2711C" w14:paraId="7C0CDCBE" w14:textId="77777777">
            <w:pPr>
              <w:pStyle w:val="ListParagraph"/>
              <w:numPr>
                <w:ilvl w:val="1"/>
                <w:numId w:val="16"/>
              </w:numPr>
              <w:spacing w:after="60"/>
              <w:rPr>
                <w:rFonts w:cstheme="minorHAnsi"/>
                <w:sz w:val="20"/>
                <w:szCs w:val="20"/>
                <w:lang w:val="en-AU"/>
              </w:rPr>
            </w:pPr>
            <w:r w:rsidRPr="00546655">
              <w:rPr>
                <w:rFonts w:cstheme="minorHAnsi"/>
                <w:sz w:val="20"/>
                <w:szCs w:val="20"/>
                <w:lang w:val="en-AU"/>
              </w:rPr>
              <w:t>Review clinical measures and guidelines and order tests as appropriate</w:t>
            </w:r>
            <w:r>
              <w:rPr>
                <w:rFonts w:cstheme="minorHAnsi"/>
                <w:sz w:val="20"/>
                <w:szCs w:val="20"/>
                <w:lang w:val="en-AU"/>
              </w:rPr>
              <w:t>.</w:t>
            </w:r>
            <w:r w:rsidRPr="00546655">
              <w:rPr>
                <w:rFonts w:cstheme="minorHAnsi"/>
                <w:sz w:val="20"/>
                <w:szCs w:val="20"/>
                <w:lang w:val="en-AU"/>
              </w:rPr>
              <w:t xml:space="preserve">  </w:t>
            </w:r>
          </w:p>
          <w:p w:rsidRPr="0064389D" w:rsidR="00C2711C" w:rsidP="003659C9" w:rsidRDefault="00C2711C" w14:paraId="147D623B" w14:textId="77777777">
            <w:pPr>
              <w:widowControl w:val="0"/>
              <w:tabs>
                <w:tab w:val="left" w:pos="1658"/>
              </w:tabs>
              <w:autoSpaceDE w:val="0"/>
              <w:autoSpaceDN w:val="0"/>
              <w:spacing w:before="2" w:after="0" w:line="288" w:lineRule="exact"/>
              <w:rPr>
                <w:rFonts w:cstheme="minorHAnsi"/>
                <w:sz w:val="20"/>
                <w:szCs w:val="20"/>
              </w:rPr>
            </w:pPr>
            <w:r w:rsidRPr="00FD0A17">
              <w:rPr>
                <w:rFonts w:cstheme="minorHAnsi"/>
                <w:sz w:val="20"/>
                <w:szCs w:val="20"/>
                <w:lang w:val="en-AU"/>
              </w:rPr>
              <w:t>NB: patients may enter the seasonal cycle at any point</w:t>
            </w:r>
            <w:r w:rsidRPr="004F1C46">
              <w:rPr>
                <w:rFonts w:ascii="Calibri Light" w:hAnsi="Calibri Light" w:cs="Calibri Light"/>
                <w:lang w:val="en-AU"/>
              </w:rPr>
              <w:t xml:space="preserve">  </w:t>
            </w:r>
          </w:p>
        </w:tc>
      </w:tr>
    </w:tbl>
    <w:p w:rsidRPr="006A685C" w:rsidR="00C2711C" w:rsidP="003A2544" w:rsidRDefault="00C2711C" w14:paraId="59EC6189" w14:textId="77777777">
      <w:pPr>
        <w:rPr>
          <w:rFonts w:ascii="Calibri Light" w:hAnsi="Calibri Light" w:cs="Calibri Light"/>
          <w:lang w:val="en-AU"/>
        </w:rPr>
      </w:pPr>
    </w:p>
    <w:sectPr w:rsidRPr="006A685C" w:rsidR="00C2711C" w:rsidSect="00356598">
      <w:headerReference w:type="default" r:id="rId19"/>
      <w:footerReference w:type="default" r:id="rId20"/>
      <w:headerReference w:type="first" r:id="rId21"/>
      <w:footerReference w:type="first" r:id="rId22"/>
      <w:pgSz w:w="11906" w:h="16838" w:orient="portrait"/>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7C8" w:rsidP="008D0FE1" w:rsidRDefault="00F477C8" w14:paraId="17660715" w14:textId="77777777">
      <w:pPr>
        <w:spacing w:after="0" w:line="240" w:lineRule="auto"/>
      </w:pPr>
      <w:r>
        <w:separator/>
      </w:r>
    </w:p>
  </w:endnote>
  <w:endnote w:type="continuationSeparator" w:id="0">
    <w:p w:rsidR="00F477C8" w:rsidP="008D0FE1" w:rsidRDefault="00F477C8" w14:paraId="395FC2AA" w14:textId="77777777">
      <w:pPr>
        <w:spacing w:after="0" w:line="240" w:lineRule="auto"/>
      </w:pPr>
      <w:r>
        <w:continuationSeparator/>
      </w:r>
    </w:p>
  </w:endnote>
  <w:endnote w:type="continuationNotice" w:id="1">
    <w:p w:rsidR="00F477C8" w:rsidRDefault="00F477C8" w14:paraId="2560B1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rsidR="00356598" w:rsidRDefault="00356598" w14:paraId="58C1C677" w14:textId="0120F4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189C" w:rsidRDefault="0026189C" w14:paraId="7FB38B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FC2" w:rsidR="00356598" w:rsidP="00356598" w:rsidRDefault="00356598" w14:paraId="2ECB0C13" w14:textId="77777777">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rsidR="00356598" w:rsidRDefault="00356598" w14:paraId="28CF2B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7C8" w:rsidP="008D0FE1" w:rsidRDefault="00F477C8" w14:paraId="0A87D4A6" w14:textId="77777777">
      <w:pPr>
        <w:spacing w:after="0" w:line="240" w:lineRule="auto"/>
      </w:pPr>
      <w:r>
        <w:separator/>
      </w:r>
    </w:p>
  </w:footnote>
  <w:footnote w:type="continuationSeparator" w:id="0">
    <w:p w:rsidR="00F477C8" w:rsidP="008D0FE1" w:rsidRDefault="00F477C8" w14:paraId="467306CF" w14:textId="77777777">
      <w:pPr>
        <w:spacing w:after="0" w:line="240" w:lineRule="auto"/>
      </w:pPr>
      <w:r>
        <w:continuationSeparator/>
      </w:r>
    </w:p>
  </w:footnote>
  <w:footnote w:type="continuationNotice" w:id="1">
    <w:p w:rsidR="00F477C8" w:rsidRDefault="00F477C8" w14:paraId="30BF62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33" w:rsidRDefault="00D47D33" w14:paraId="523BB325" w14:textId="77777777">
    <w:pPr>
      <w:pStyle w:val="Header"/>
    </w:pPr>
  </w:p>
  <w:p w:rsidR="00D47D33" w:rsidP="009545FB" w:rsidRDefault="00D47D33" w14:paraId="5754762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7D33" w:rsidP="001761B9" w:rsidRDefault="00A91FC2" w14:paraId="3BC0BA30" w14:textId="6A72D2A8">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333000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A962F1"/>
    <w:multiLevelType w:val="hybridMultilevel"/>
    <w:tmpl w:val="136A32C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2" w15:restartNumberingAfterBreak="0">
    <w:nsid w:val="0FA73F7A"/>
    <w:multiLevelType w:val="hybridMultilevel"/>
    <w:tmpl w:val="1AACA79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BB5950"/>
    <w:multiLevelType w:val="hybridMultilevel"/>
    <w:tmpl w:val="58820B0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22512505"/>
    <w:multiLevelType w:val="hybridMultilevel"/>
    <w:tmpl w:val="D46CE24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C126D50"/>
    <w:multiLevelType w:val="hybridMultilevel"/>
    <w:tmpl w:val="A6B8914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314A2A93"/>
    <w:multiLevelType w:val="hybridMultilevel"/>
    <w:tmpl w:val="A342C4B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36620B06"/>
    <w:multiLevelType w:val="hybridMultilevel"/>
    <w:tmpl w:val="2C88E06C"/>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379A4E7C"/>
    <w:multiLevelType w:val="hybridMultilevel"/>
    <w:tmpl w:val="5776BB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AAE5DCE"/>
    <w:multiLevelType w:val="hybridMultilevel"/>
    <w:tmpl w:val="2FE23C4A"/>
    <w:lvl w:ilvl="0" w:tplc="FFFFFFFF">
      <w:start w:val="1"/>
      <w:numFmt w:val="bullet"/>
      <w:lvlText w:val="o"/>
      <w:lvlJc w:val="left"/>
      <w:pPr>
        <w:ind w:left="1080" w:hanging="360"/>
      </w:pPr>
      <w:rPr>
        <w:rFonts w:hint="default" w:ascii="Courier New" w:hAnsi="Courier New" w:cs="Courier New"/>
      </w:rPr>
    </w:lvl>
    <w:lvl w:ilvl="1" w:tplc="0C090005">
      <w:start w:val="1"/>
      <w:numFmt w:val="bullet"/>
      <w:lvlText w:val=""/>
      <w:lvlJc w:val="left"/>
      <w:pPr>
        <w:ind w:left="1800" w:hanging="360"/>
      </w:pPr>
      <w:rPr>
        <w:rFonts w:hint="default" w:ascii="Wingdings" w:hAnsi="Wingdings"/>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0" w15:restartNumberingAfterBreak="0">
    <w:nsid w:val="3BE79A1B"/>
    <w:multiLevelType w:val="hybridMultilevel"/>
    <w:tmpl w:val="725CBA0A"/>
    <w:lvl w:ilvl="0" w:tplc="8C5E6864">
      <w:start w:val="1"/>
      <w:numFmt w:val="bullet"/>
      <w:lvlText w:val=""/>
      <w:lvlJc w:val="left"/>
      <w:pPr>
        <w:ind w:left="720" w:hanging="360"/>
      </w:pPr>
      <w:rPr>
        <w:rFonts w:hint="default" w:ascii="Symbol" w:hAnsi="Symbol"/>
      </w:rPr>
    </w:lvl>
    <w:lvl w:ilvl="1" w:tplc="5E3ED26C">
      <w:start w:val="1"/>
      <w:numFmt w:val="bullet"/>
      <w:lvlText w:val="o"/>
      <w:lvlJc w:val="left"/>
      <w:pPr>
        <w:ind w:left="1440" w:hanging="360"/>
      </w:pPr>
      <w:rPr>
        <w:rFonts w:hint="default" w:ascii="Courier New" w:hAnsi="Courier New"/>
      </w:rPr>
    </w:lvl>
    <w:lvl w:ilvl="2" w:tplc="00C4A6AA">
      <w:start w:val="1"/>
      <w:numFmt w:val="bullet"/>
      <w:lvlText w:val=""/>
      <w:lvlJc w:val="left"/>
      <w:pPr>
        <w:ind w:left="2160" w:hanging="360"/>
      </w:pPr>
      <w:rPr>
        <w:rFonts w:hint="default" w:ascii="Wingdings" w:hAnsi="Wingdings"/>
      </w:rPr>
    </w:lvl>
    <w:lvl w:ilvl="3" w:tplc="31805168">
      <w:start w:val="1"/>
      <w:numFmt w:val="bullet"/>
      <w:lvlText w:val=""/>
      <w:lvlJc w:val="left"/>
      <w:pPr>
        <w:ind w:left="2880" w:hanging="360"/>
      </w:pPr>
      <w:rPr>
        <w:rFonts w:hint="default" w:ascii="Symbol" w:hAnsi="Symbol"/>
      </w:rPr>
    </w:lvl>
    <w:lvl w:ilvl="4" w:tplc="559CDC9E">
      <w:start w:val="1"/>
      <w:numFmt w:val="bullet"/>
      <w:lvlText w:val="o"/>
      <w:lvlJc w:val="left"/>
      <w:pPr>
        <w:ind w:left="3600" w:hanging="360"/>
      </w:pPr>
      <w:rPr>
        <w:rFonts w:hint="default" w:ascii="Courier New" w:hAnsi="Courier New"/>
      </w:rPr>
    </w:lvl>
    <w:lvl w:ilvl="5" w:tplc="5E265184">
      <w:start w:val="1"/>
      <w:numFmt w:val="bullet"/>
      <w:lvlText w:val=""/>
      <w:lvlJc w:val="left"/>
      <w:pPr>
        <w:ind w:left="4320" w:hanging="360"/>
      </w:pPr>
      <w:rPr>
        <w:rFonts w:hint="default" w:ascii="Wingdings" w:hAnsi="Wingdings"/>
      </w:rPr>
    </w:lvl>
    <w:lvl w:ilvl="6" w:tplc="AF9CA13A">
      <w:start w:val="1"/>
      <w:numFmt w:val="bullet"/>
      <w:lvlText w:val=""/>
      <w:lvlJc w:val="left"/>
      <w:pPr>
        <w:ind w:left="5040" w:hanging="360"/>
      </w:pPr>
      <w:rPr>
        <w:rFonts w:hint="default" w:ascii="Symbol" w:hAnsi="Symbol"/>
      </w:rPr>
    </w:lvl>
    <w:lvl w:ilvl="7" w:tplc="BF98B3C6">
      <w:start w:val="1"/>
      <w:numFmt w:val="bullet"/>
      <w:lvlText w:val="o"/>
      <w:lvlJc w:val="left"/>
      <w:pPr>
        <w:ind w:left="5760" w:hanging="360"/>
      </w:pPr>
      <w:rPr>
        <w:rFonts w:hint="default" w:ascii="Courier New" w:hAnsi="Courier New"/>
      </w:rPr>
    </w:lvl>
    <w:lvl w:ilvl="8" w:tplc="2396B184">
      <w:start w:val="1"/>
      <w:numFmt w:val="bullet"/>
      <w:lvlText w:val=""/>
      <w:lvlJc w:val="left"/>
      <w:pPr>
        <w:ind w:left="6480" w:hanging="360"/>
      </w:pPr>
      <w:rPr>
        <w:rFonts w:hint="default" w:ascii="Wingdings" w:hAnsi="Wingdings"/>
      </w:rPr>
    </w:lvl>
  </w:abstractNum>
  <w:abstractNum w:abstractNumId="11" w15:restartNumberingAfterBreak="0">
    <w:nsid w:val="43500AB0"/>
    <w:multiLevelType w:val="hybridMultilevel"/>
    <w:tmpl w:val="63260E7E"/>
    <w:lvl w:ilvl="0" w:tplc="0C090003">
      <w:start w:val="1"/>
      <w:numFmt w:val="bullet"/>
      <w:lvlText w:val="o"/>
      <w:lvlJc w:val="left"/>
      <w:pPr>
        <w:ind w:left="1080" w:hanging="360"/>
      </w:pPr>
      <w:rPr>
        <w:rFonts w:hint="default" w:ascii="Courier New" w:hAnsi="Courier New" w:cs="Courier New"/>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4495395E"/>
    <w:multiLevelType w:val="hybridMultilevel"/>
    <w:tmpl w:val="F04AE8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2CB0980"/>
    <w:multiLevelType w:val="hybridMultilevel"/>
    <w:tmpl w:val="B38C8178"/>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586035E1"/>
    <w:multiLevelType w:val="hybridMultilevel"/>
    <w:tmpl w:val="52DE62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8753A37"/>
    <w:multiLevelType w:val="hybridMultilevel"/>
    <w:tmpl w:val="F418E66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927"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E2209C3"/>
    <w:multiLevelType w:val="hybridMultilevel"/>
    <w:tmpl w:val="528C42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70D72ADA"/>
    <w:multiLevelType w:val="hybridMultilevel"/>
    <w:tmpl w:val="5334725A"/>
    <w:lvl w:ilvl="0" w:tplc="EF08B6B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28538B4"/>
    <w:multiLevelType w:val="hybridMultilevel"/>
    <w:tmpl w:val="03F6624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72FC6CDA"/>
    <w:multiLevelType w:val="hybridMultilevel"/>
    <w:tmpl w:val="6A6ADC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941906680">
    <w:abstractNumId w:val="10"/>
  </w:num>
  <w:num w:numId="2" w16cid:durableId="1125544202">
    <w:abstractNumId w:val="1"/>
  </w:num>
  <w:num w:numId="3" w16cid:durableId="533150267">
    <w:abstractNumId w:val="3"/>
  </w:num>
  <w:num w:numId="4" w16cid:durableId="1274240750">
    <w:abstractNumId w:val="15"/>
  </w:num>
  <w:num w:numId="5" w16cid:durableId="751968555">
    <w:abstractNumId w:val="6"/>
  </w:num>
  <w:num w:numId="6" w16cid:durableId="1082532478">
    <w:abstractNumId w:val="18"/>
  </w:num>
  <w:num w:numId="7" w16cid:durableId="695500571">
    <w:abstractNumId w:val="19"/>
  </w:num>
  <w:num w:numId="8" w16cid:durableId="464085037">
    <w:abstractNumId w:val="16"/>
  </w:num>
  <w:num w:numId="9" w16cid:durableId="182941413">
    <w:abstractNumId w:val="0"/>
  </w:num>
  <w:num w:numId="10" w16cid:durableId="1170559106">
    <w:abstractNumId w:val="12"/>
  </w:num>
  <w:num w:numId="11" w16cid:durableId="176165201">
    <w:abstractNumId w:val="11"/>
  </w:num>
  <w:num w:numId="12" w16cid:durableId="1059548090">
    <w:abstractNumId w:val="5"/>
  </w:num>
  <w:num w:numId="13" w16cid:durableId="917443975">
    <w:abstractNumId w:val="2"/>
  </w:num>
  <w:num w:numId="14" w16cid:durableId="1940675570">
    <w:abstractNumId w:val="9"/>
  </w:num>
  <w:num w:numId="15" w16cid:durableId="1227302985">
    <w:abstractNumId w:val="4"/>
  </w:num>
  <w:num w:numId="16" w16cid:durableId="401217946">
    <w:abstractNumId w:val="13"/>
  </w:num>
  <w:num w:numId="17" w16cid:durableId="1293631327">
    <w:abstractNumId w:val="14"/>
  </w:num>
  <w:num w:numId="18" w16cid:durableId="563759156">
    <w:abstractNumId w:val="8"/>
  </w:num>
  <w:num w:numId="19" w16cid:durableId="962887567">
    <w:abstractNumId w:val="17"/>
  </w:num>
  <w:num w:numId="20" w16cid:durableId="2578318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0C05"/>
    <w:rsid w:val="00022836"/>
    <w:rsid w:val="00022DC1"/>
    <w:rsid w:val="0003175F"/>
    <w:rsid w:val="00032BE7"/>
    <w:rsid w:val="00034752"/>
    <w:rsid w:val="00050B4F"/>
    <w:rsid w:val="00057CC2"/>
    <w:rsid w:val="00060E51"/>
    <w:rsid w:val="00061661"/>
    <w:rsid w:val="000629D8"/>
    <w:rsid w:val="00063446"/>
    <w:rsid w:val="00064460"/>
    <w:rsid w:val="000749FC"/>
    <w:rsid w:val="00083F95"/>
    <w:rsid w:val="00090744"/>
    <w:rsid w:val="000930E0"/>
    <w:rsid w:val="000969A6"/>
    <w:rsid w:val="000A1145"/>
    <w:rsid w:val="000A3A8D"/>
    <w:rsid w:val="000A5755"/>
    <w:rsid w:val="000B023F"/>
    <w:rsid w:val="000B1622"/>
    <w:rsid w:val="000B57EC"/>
    <w:rsid w:val="000B68C2"/>
    <w:rsid w:val="000C03DA"/>
    <w:rsid w:val="000C4E58"/>
    <w:rsid w:val="000D3220"/>
    <w:rsid w:val="000D46AE"/>
    <w:rsid w:val="000D6490"/>
    <w:rsid w:val="000D68FD"/>
    <w:rsid w:val="000E0B92"/>
    <w:rsid w:val="000E2BD4"/>
    <w:rsid w:val="000E77D8"/>
    <w:rsid w:val="000F533C"/>
    <w:rsid w:val="000F59B8"/>
    <w:rsid w:val="00100B48"/>
    <w:rsid w:val="001030E9"/>
    <w:rsid w:val="0010315B"/>
    <w:rsid w:val="00105651"/>
    <w:rsid w:val="001119C3"/>
    <w:rsid w:val="00111B0C"/>
    <w:rsid w:val="0011503E"/>
    <w:rsid w:val="00116148"/>
    <w:rsid w:val="00116E98"/>
    <w:rsid w:val="00116F3E"/>
    <w:rsid w:val="00117037"/>
    <w:rsid w:val="001171FA"/>
    <w:rsid w:val="00117941"/>
    <w:rsid w:val="001277CE"/>
    <w:rsid w:val="00132325"/>
    <w:rsid w:val="00133164"/>
    <w:rsid w:val="00134E51"/>
    <w:rsid w:val="00136C01"/>
    <w:rsid w:val="00143E8E"/>
    <w:rsid w:val="0014559D"/>
    <w:rsid w:val="00152620"/>
    <w:rsid w:val="0015427A"/>
    <w:rsid w:val="0016199C"/>
    <w:rsid w:val="00162534"/>
    <w:rsid w:val="0016638C"/>
    <w:rsid w:val="001712F4"/>
    <w:rsid w:val="0017256E"/>
    <w:rsid w:val="00172D64"/>
    <w:rsid w:val="001761B9"/>
    <w:rsid w:val="00186F98"/>
    <w:rsid w:val="0019132C"/>
    <w:rsid w:val="0019456F"/>
    <w:rsid w:val="001A49DC"/>
    <w:rsid w:val="001A5134"/>
    <w:rsid w:val="001B3F5E"/>
    <w:rsid w:val="001B4B93"/>
    <w:rsid w:val="001C063E"/>
    <w:rsid w:val="001C594F"/>
    <w:rsid w:val="001D23B6"/>
    <w:rsid w:val="001D30BE"/>
    <w:rsid w:val="001D3420"/>
    <w:rsid w:val="001D5676"/>
    <w:rsid w:val="001E163E"/>
    <w:rsid w:val="001E181C"/>
    <w:rsid w:val="001F2722"/>
    <w:rsid w:val="001F6CA3"/>
    <w:rsid w:val="002020F5"/>
    <w:rsid w:val="00205492"/>
    <w:rsid w:val="00211521"/>
    <w:rsid w:val="00214166"/>
    <w:rsid w:val="002166DB"/>
    <w:rsid w:val="00217317"/>
    <w:rsid w:val="00220EB4"/>
    <w:rsid w:val="00221F14"/>
    <w:rsid w:val="0022644C"/>
    <w:rsid w:val="00227ABA"/>
    <w:rsid w:val="00230DEF"/>
    <w:rsid w:val="00242BD0"/>
    <w:rsid w:val="00243594"/>
    <w:rsid w:val="00245703"/>
    <w:rsid w:val="00247293"/>
    <w:rsid w:val="00250B77"/>
    <w:rsid w:val="00251DCA"/>
    <w:rsid w:val="00257821"/>
    <w:rsid w:val="00261157"/>
    <w:rsid w:val="00261488"/>
    <w:rsid w:val="0026189C"/>
    <w:rsid w:val="00264762"/>
    <w:rsid w:val="00264AFE"/>
    <w:rsid w:val="0027034D"/>
    <w:rsid w:val="00270512"/>
    <w:rsid w:val="00285362"/>
    <w:rsid w:val="00285586"/>
    <w:rsid w:val="002855FF"/>
    <w:rsid w:val="00290E59"/>
    <w:rsid w:val="002919AB"/>
    <w:rsid w:val="00294B81"/>
    <w:rsid w:val="00295010"/>
    <w:rsid w:val="00296DD8"/>
    <w:rsid w:val="002A2C11"/>
    <w:rsid w:val="002A2E93"/>
    <w:rsid w:val="002A301B"/>
    <w:rsid w:val="002A5A91"/>
    <w:rsid w:val="002A5E6D"/>
    <w:rsid w:val="002B645C"/>
    <w:rsid w:val="002B7674"/>
    <w:rsid w:val="002C0CB9"/>
    <w:rsid w:val="002C5943"/>
    <w:rsid w:val="002C5FAF"/>
    <w:rsid w:val="002C7026"/>
    <w:rsid w:val="002D2A3C"/>
    <w:rsid w:val="002D322E"/>
    <w:rsid w:val="002D4631"/>
    <w:rsid w:val="002D4DFC"/>
    <w:rsid w:val="002D6FA1"/>
    <w:rsid w:val="002E089B"/>
    <w:rsid w:val="002E4CDF"/>
    <w:rsid w:val="002E7695"/>
    <w:rsid w:val="002F03E8"/>
    <w:rsid w:val="002F0BD7"/>
    <w:rsid w:val="002F533E"/>
    <w:rsid w:val="002F79D4"/>
    <w:rsid w:val="00306D82"/>
    <w:rsid w:val="00314978"/>
    <w:rsid w:val="0031556B"/>
    <w:rsid w:val="00321FEB"/>
    <w:rsid w:val="003234F9"/>
    <w:rsid w:val="0032753D"/>
    <w:rsid w:val="00332C65"/>
    <w:rsid w:val="00334115"/>
    <w:rsid w:val="0033570B"/>
    <w:rsid w:val="00336587"/>
    <w:rsid w:val="00337E7B"/>
    <w:rsid w:val="00342853"/>
    <w:rsid w:val="003434BA"/>
    <w:rsid w:val="00356598"/>
    <w:rsid w:val="00360D14"/>
    <w:rsid w:val="0036526F"/>
    <w:rsid w:val="0037310A"/>
    <w:rsid w:val="0037461C"/>
    <w:rsid w:val="00384DA3"/>
    <w:rsid w:val="003938DB"/>
    <w:rsid w:val="00394361"/>
    <w:rsid w:val="003A2544"/>
    <w:rsid w:val="003A2721"/>
    <w:rsid w:val="003B1825"/>
    <w:rsid w:val="003B1BB7"/>
    <w:rsid w:val="003B49F6"/>
    <w:rsid w:val="003B6935"/>
    <w:rsid w:val="003C1437"/>
    <w:rsid w:val="003C2A5D"/>
    <w:rsid w:val="003D2634"/>
    <w:rsid w:val="003D2785"/>
    <w:rsid w:val="003E1FAD"/>
    <w:rsid w:val="003E2023"/>
    <w:rsid w:val="003E2164"/>
    <w:rsid w:val="003E34EE"/>
    <w:rsid w:val="003E5923"/>
    <w:rsid w:val="003E70B1"/>
    <w:rsid w:val="003F1669"/>
    <w:rsid w:val="003F1961"/>
    <w:rsid w:val="003F26DB"/>
    <w:rsid w:val="003F50AF"/>
    <w:rsid w:val="00401125"/>
    <w:rsid w:val="0040143F"/>
    <w:rsid w:val="00404E02"/>
    <w:rsid w:val="0041169F"/>
    <w:rsid w:val="00414453"/>
    <w:rsid w:val="004151F1"/>
    <w:rsid w:val="004172BC"/>
    <w:rsid w:val="004247D0"/>
    <w:rsid w:val="00427CC1"/>
    <w:rsid w:val="00427D30"/>
    <w:rsid w:val="004354C7"/>
    <w:rsid w:val="00441C03"/>
    <w:rsid w:val="00457FE4"/>
    <w:rsid w:val="00470372"/>
    <w:rsid w:val="00471180"/>
    <w:rsid w:val="004718AA"/>
    <w:rsid w:val="004751C3"/>
    <w:rsid w:val="004771D1"/>
    <w:rsid w:val="00480277"/>
    <w:rsid w:val="004820A2"/>
    <w:rsid w:val="00482B76"/>
    <w:rsid w:val="00483F96"/>
    <w:rsid w:val="004843AF"/>
    <w:rsid w:val="00485E6A"/>
    <w:rsid w:val="00492031"/>
    <w:rsid w:val="00494CB4"/>
    <w:rsid w:val="0049760F"/>
    <w:rsid w:val="004A7860"/>
    <w:rsid w:val="004B24B9"/>
    <w:rsid w:val="004C3BFE"/>
    <w:rsid w:val="004D0090"/>
    <w:rsid w:val="004D039D"/>
    <w:rsid w:val="004D184B"/>
    <w:rsid w:val="004D7187"/>
    <w:rsid w:val="004E42F4"/>
    <w:rsid w:val="004E6837"/>
    <w:rsid w:val="004F7854"/>
    <w:rsid w:val="00501CE5"/>
    <w:rsid w:val="00502A05"/>
    <w:rsid w:val="00502C99"/>
    <w:rsid w:val="00507297"/>
    <w:rsid w:val="00512CCB"/>
    <w:rsid w:val="00513A5B"/>
    <w:rsid w:val="00515EBB"/>
    <w:rsid w:val="00517309"/>
    <w:rsid w:val="00517792"/>
    <w:rsid w:val="00520777"/>
    <w:rsid w:val="00520CD4"/>
    <w:rsid w:val="00525E1C"/>
    <w:rsid w:val="005264F2"/>
    <w:rsid w:val="005343C5"/>
    <w:rsid w:val="00537CF7"/>
    <w:rsid w:val="0054581E"/>
    <w:rsid w:val="00546530"/>
    <w:rsid w:val="00546655"/>
    <w:rsid w:val="00546F4C"/>
    <w:rsid w:val="00553649"/>
    <w:rsid w:val="00556C7B"/>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1B99"/>
    <w:rsid w:val="005B6A4B"/>
    <w:rsid w:val="005B7741"/>
    <w:rsid w:val="005B7EE0"/>
    <w:rsid w:val="005C006D"/>
    <w:rsid w:val="005C2E5F"/>
    <w:rsid w:val="005C3C2B"/>
    <w:rsid w:val="005C4938"/>
    <w:rsid w:val="005C66DC"/>
    <w:rsid w:val="005C7B39"/>
    <w:rsid w:val="005C7BE7"/>
    <w:rsid w:val="005D4075"/>
    <w:rsid w:val="005D501F"/>
    <w:rsid w:val="005D6210"/>
    <w:rsid w:val="005E192C"/>
    <w:rsid w:val="005E60DF"/>
    <w:rsid w:val="005F678F"/>
    <w:rsid w:val="0060429D"/>
    <w:rsid w:val="006078BC"/>
    <w:rsid w:val="0061013F"/>
    <w:rsid w:val="006146EC"/>
    <w:rsid w:val="00617D95"/>
    <w:rsid w:val="00632342"/>
    <w:rsid w:val="00635469"/>
    <w:rsid w:val="0064389D"/>
    <w:rsid w:val="006460EA"/>
    <w:rsid w:val="00646D68"/>
    <w:rsid w:val="00653588"/>
    <w:rsid w:val="006535E6"/>
    <w:rsid w:val="006549C0"/>
    <w:rsid w:val="00663EC0"/>
    <w:rsid w:val="00664842"/>
    <w:rsid w:val="0066697A"/>
    <w:rsid w:val="006705DA"/>
    <w:rsid w:val="0067273E"/>
    <w:rsid w:val="00674CD9"/>
    <w:rsid w:val="00677860"/>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5DBF"/>
    <w:rsid w:val="006F76D8"/>
    <w:rsid w:val="00701CF2"/>
    <w:rsid w:val="00704702"/>
    <w:rsid w:val="00711424"/>
    <w:rsid w:val="00713EE3"/>
    <w:rsid w:val="00715A66"/>
    <w:rsid w:val="00715B0C"/>
    <w:rsid w:val="00716B97"/>
    <w:rsid w:val="00717B6C"/>
    <w:rsid w:val="00725A13"/>
    <w:rsid w:val="00731915"/>
    <w:rsid w:val="0073213C"/>
    <w:rsid w:val="00732CC3"/>
    <w:rsid w:val="00743B4B"/>
    <w:rsid w:val="0074486A"/>
    <w:rsid w:val="0074539B"/>
    <w:rsid w:val="007524A9"/>
    <w:rsid w:val="007612D7"/>
    <w:rsid w:val="0076305B"/>
    <w:rsid w:val="0076531F"/>
    <w:rsid w:val="00772FCF"/>
    <w:rsid w:val="007772A8"/>
    <w:rsid w:val="007776DB"/>
    <w:rsid w:val="007805D7"/>
    <w:rsid w:val="00780B1F"/>
    <w:rsid w:val="0078363B"/>
    <w:rsid w:val="007876A7"/>
    <w:rsid w:val="00787946"/>
    <w:rsid w:val="00790C46"/>
    <w:rsid w:val="007920FB"/>
    <w:rsid w:val="00795FE4"/>
    <w:rsid w:val="007A3F2C"/>
    <w:rsid w:val="007A53B7"/>
    <w:rsid w:val="007B6045"/>
    <w:rsid w:val="007C419E"/>
    <w:rsid w:val="007C4FC0"/>
    <w:rsid w:val="007C5012"/>
    <w:rsid w:val="007C7A29"/>
    <w:rsid w:val="007D18DF"/>
    <w:rsid w:val="007D1EB5"/>
    <w:rsid w:val="007D2EA3"/>
    <w:rsid w:val="007D507B"/>
    <w:rsid w:val="007D525F"/>
    <w:rsid w:val="007D629E"/>
    <w:rsid w:val="007E06A9"/>
    <w:rsid w:val="007E187F"/>
    <w:rsid w:val="007E217C"/>
    <w:rsid w:val="007E39C3"/>
    <w:rsid w:val="007E3D47"/>
    <w:rsid w:val="007E5AFB"/>
    <w:rsid w:val="007E6EE0"/>
    <w:rsid w:val="007E7615"/>
    <w:rsid w:val="007F06EB"/>
    <w:rsid w:val="007F30F7"/>
    <w:rsid w:val="008039A8"/>
    <w:rsid w:val="00804433"/>
    <w:rsid w:val="0080596C"/>
    <w:rsid w:val="00805B44"/>
    <w:rsid w:val="00811AD7"/>
    <w:rsid w:val="00813776"/>
    <w:rsid w:val="00816467"/>
    <w:rsid w:val="00816AFF"/>
    <w:rsid w:val="00816C44"/>
    <w:rsid w:val="00820CB0"/>
    <w:rsid w:val="0082748F"/>
    <w:rsid w:val="00827969"/>
    <w:rsid w:val="00830C77"/>
    <w:rsid w:val="00831F88"/>
    <w:rsid w:val="0083450D"/>
    <w:rsid w:val="008411F6"/>
    <w:rsid w:val="00842D82"/>
    <w:rsid w:val="008537BE"/>
    <w:rsid w:val="00856839"/>
    <w:rsid w:val="00857B28"/>
    <w:rsid w:val="00864C57"/>
    <w:rsid w:val="00864FF6"/>
    <w:rsid w:val="00873789"/>
    <w:rsid w:val="00875C1B"/>
    <w:rsid w:val="00876585"/>
    <w:rsid w:val="008766A9"/>
    <w:rsid w:val="00880B7F"/>
    <w:rsid w:val="00892110"/>
    <w:rsid w:val="008A14AB"/>
    <w:rsid w:val="008A32EC"/>
    <w:rsid w:val="008B0D0D"/>
    <w:rsid w:val="008B153F"/>
    <w:rsid w:val="008B3289"/>
    <w:rsid w:val="008B651E"/>
    <w:rsid w:val="008C19B6"/>
    <w:rsid w:val="008C1E10"/>
    <w:rsid w:val="008C78FF"/>
    <w:rsid w:val="008D0FE1"/>
    <w:rsid w:val="008D169A"/>
    <w:rsid w:val="008D3E49"/>
    <w:rsid w:val="008D4192"/>
    <w:rsid w:val="008D7AC0"/>
    <w:rsid w:val="008E017C"/>
    <w:rsid w:val="008E2F28"/>
    <w:rsid w:val="008E311B"/>
    <w:rsid w:val="008F0989"/>
    <w:rsid w:val="008F61BA"/>
    <w:rsid w:val="008F79F5"/>
    <w:rsid w:val="008F7D85"/>
    <w:rsid w:val="00900120"/>
    <w:rsid w:val="00904F1C"/>
    <w:rsid w:val="009133E8"/>
    <w:rsid w:val="009139F5"/>
    <w:rsid w:val="00913CE7"/>
    <w:rsid w:val="00915FEE"/>
    <w:rsid w:val="00917A7D"/>
    <w:rsid w:val="009212CA"/>
    <w:rsid w:val="00922745"/>
    <w:rsid w:val="0092315C"/>
    <w:rsid w:val="009256E9"/>
    <w:rsid w:val="009319AA"/>
    <w:rsid w:val="009368F9"/>
    <w:rsid w:val="00942E2A"/>
    <w:rsid w:val="009450AE"/>
    <w:rsid w:val="009453D6"/>
    <w:rsid w:val="009453ED"/>
    <w:rsid w:val="0094730C"/>
    <w:rsid w:val="00950DA7"/>
    <w:rsid w:val="0095451D"/>
    <w:rsid w:val="009545FB"/>
    <w:rsid w:val="009622E9"/>
    <w:rsid w:val="009627CD"/>
    <w:rsid w:val="00962BC8"/>
    <w:rsid w:val="009635E8"/>
    <w:rsid w:val="0096660C"/>
    <w:rsid w:val="0097084C"/>
    <w:rsid w:val="0097194C"/>
    <w:rsid w:val="00974CF0"/>
    <w:rsid w:val="009776D6"/>
    <w:rsid w:val="0098084B"/>
    <w:rsid w:val="00980B12"/>
    <w:rsid w:val="00984A6E"/>
    <w:rsid w:val="00985B66"/>
    <w:rsid w:val="00992C4C"/>
    <w:rsid w:val="00997FCB"/>
    <w:rsid w:val="009A0AAA"/>
    <w:rsid w:val="009A0FB2"/>
    <w:rsid w:val="009A3494"/>
    <w:rsid w:val="009A3F5D"/>
    <w:rsid w:val="009B3AE6"/>
    <w:rsid w:val="009C1793"/>
    <w:rsid w:val="009C7832"/>
    <w:rsid w:val="009D0960"/>
    <w:rsid w:val="009D25C9"/>
    <w:rsid w:val="009D3FC3"/>
    <w:rsid w:val="009F2BE5"/>
    <w:rsid w:val="009F7528"/>
    <w:rsid w:val="009F7670"/>
    <w:rsid w:val="00A130C6"/>
    <w:rsid w:val="00A13253"/>
    <w:rsid w:val="00A13CD9"/>
    <w:rsid w:val="00A2261D"/>
    <w:rsid w:val="00A23984"/>
    <w:rsid w:val="00A26F70"/>
    <w:rsid w:val="00A30F3C"/>
    <w:rsid w:val="00A3259F"/>
    <w:rsid w:val="00A33B3F"/>
    <w:rsid w:val="00A3770F"/>
    <w:rsid w:val="00A40BC9"/>
    <w:rsid w:val="00A5311C"/>
    <w:rsid w:val="00A534B7"/>
    <w:rsid w:val="00A53940"/>
    <w:rsid w:val="00A5788F"/>
    <w:rsid w:val="00A629D2"/>
    <w:rsid w:val="00A62DC9"/>
    <w:rsid w:val="00A67421"/>
    <w:rsid w:val="00A72B25"/>
    <w:rsid w:val="00A77B48"/>
    <w:rsid w:val="00A91C1C"/>
    <w:rsid w:val="00A91FC2"/>
    <w:rsid w:val="00A9206B"/>
    <w:rsid w:val="00A92318"/>
    <w:rsid w:val="00A925C8"/>
    <w:rsid w:val="00A93AA6"/>
    <w:rsid w:val="00A974CD"/>
    <w:rsid w:val="00AA2456"/>
    <w:rsid w:val="00AA2705"/>
    <w:rsid w:val="00AB0787"/>
    <w:rsid w:val="00AB6486"/>
    <w:rsid w:val="00AC0C8D"/>
    <w:rsid w:val="00AC162F"/>
    <w:rsid w:val="00AC16A3"/>
    <w:rsid w:val="00AC179E"/>
    <w:rsid w:val="00AC2FC2"/>
    <w:rsid w:val="00AC3451"/>
    <w:rsid w:val="00AD1406"/>
    <w:rsid w:val="00AD7A1A"/>
    <w:rsid w:val="00AE3B37"/>
    <w:rsid w:val="00AE58B3"/>
    <w:rsid w:val="00AE714F"/>
    <w:rsid w:val="00AF6632"/>
    <w:rsid w:val="00B036D8"/>
    <w:rsid w:val="00B057ED"/>
    <w:rsid w:val="00B21FB3"/>
    <w:rsid w:val="00B22AA4"/>
    <w:rsid w:val="00B271FC"/>
    <w:rsid w:val="00B32DA4"/>
    <w:rsid w:val="00B34C88"/>
    <w:rsid w:val="00B53243"/>
    <w:rsid w:val="00B61357"/>
    <w:rsid w:val="00B65144"/>
    <w:rsid w:val="00B7210A"/>
    <w:rsid w:val="00B758AC"/>
    <w:rsid w:val="00B81F0A"/>
    <w:rsid w:val="00B85E9C"/>
    <w:rsid w:val="00B904E3"/>
    <w:rsid w:val="00B90E41"/>
    <w:rsid w:val="00B91071"/>
    <w:rsid w:val="00B94AA9"/>
    <w:rsid w:val="00B968DE"/>
    <w:rsid w:val="00B97850"/>
    <w:rsid w:val="00BA0503"/>
    <w:rsid w:val="00BA5F19"/>
    <w:rsid w:val="00BA6E6B"/>
    <w:rsid w:val="00BB3416"/>
    <w:rsid w:val="00BB3646"/>
    <w:rsid w:val="00BB583C"/>
    <w:rsid w:val="00BC30AC"/>
    <w:rsid w:val="00BC335F"/>
    <w:rsid w:val="00BC3A96"/>
    <w:rsid w:val="00BC7490"/>
    <w:rsid w:val="00BD3432"/>
    <w:rsid w:val="00BE3477"/>
    <w:rsid w:val="00BE3A7E"/>
    <w:rsid w:val="00BE425F"/>
    <w:rsid w:val="00BE5686"/>
    <w:rsid w:val="00BF117D"/>
    <w:rsid w:val="00BF2272"/>
    <w:rsid w:val="00BF3163"/>
    <w:rsid w:val="00BF42B9"/>
    <w:rsid w:val="00BF540B"/>
    <w:rsid w:val="00BF54A4"/>
    <w:rsid w:val="00C00C02"/>
    <w:rsid w:val="00C10DE6"/>
    <w:rsid w:val="00C15541"/>
    <w:rsid w:val="00C210ED"/>
    <w:rsid w:val="00C22958"/>
    <w:rsid w:val="00C22A16"/>
    <w:rsid w:val="00C22C8D"/>
    <w:rsid w:val="00C231D7"/>
    <w:rsid w:val="00C2711C"/>
    <w:rsid w:val="00C30D45"/>
    <w:rsid w:val="00C324D3"/>
    <w:rsid w:val="00C36D57"/>
    <w:rsid w:val="00C415CB"/>
    <w:rsid w:val="00C4700C"/>
    <w:rsid w:val="00C47078"/>
    <w:rsid w:val="00C52A68"/>
    <w:rsid w:val="00C533D5"/>
    <w:rsid w:val="00C5677B"/>
    <w:rsid w:val="00C56AC4"/>
    <w:rsid w:val="00C60553"/>
    <w:rsid w:val="00C60FE5"/>
    <w:rsid w:val="00C626F6"/>
    <w:rsid w:val="00C7117B"/>
    <w:rsid w:val="00C74D54"/>
    <w:rsid w:val="00C756CC"/>
    <w:rsid w:val="00C76611"/>
    <w:rsid w:val="00C77F21"/>
    <w:rsid w:val="00C812D8"/>
    <w:rsid w:val="00C82309"/>
    <w:rsid w:val="00C9030B"/>
    <w:rsid w:val="00C92590"/>
    <w:rsid w:val="00C96E88"/>
    <w:rsid w:val="00CA0DFA"/>
    <w:rsid w:val="00CA223C"/>
    <w:rsid w:val="00CA2AB8"/>
    <w:rsid w:val="00CA3DF0"/>
    <w:rsid w:val="00CB3643"/>
    <w:rsid w:val="00CB38AC"/>
    <w:rsid w:val="00CB5293"/>
    <w:rsid w:val="00CD08D8"/>
    <w:rsid w:val="00CD2BA1"/>
    <w:rsid w:val="00CD7F6C"/>
    <w:rsid w:val="00CE3DBB"/>
    <w:rsid w:val="00CE57EE"/>
    <w:rsid w:val="00CF38F5"/>
    <w:rsid w:val="00CF4F77"/>
    <w:rsid w:val="00CF7A63"/>
    <w:rsid w:val="00D0228E"/>
    <w:rsid w:val="00D05B2D"/>
    <w:rsid w:val="00D06A13"/>
    <w:rsid w:val="00D13A00"/>
    <w:rsid w:val="00D14FF2"/>
    <w:rsid w:val="00D15270"/>
    <w:rsid w:val="00D2219A"/>
    <w:rsid w:val="00D244D8"/>
    <w:rsid w:val="00D31530"/>
    <w:rsid w:val="00D326C2"/>
    <w:rsid w:val="00D35D0F"/>
    <w:rsid w:val="00D37407"/>
    <w:rsid w:val="00D37573"/>
    <w:rsid w:val="00D47D33"/>
    <w:rsid w:val="00D64C9B"/>
    <w:rsid w:val="00D65E7F"/>
    <w:rsid w:val="00D67909"/>
    <w:rsid w:val="00D70B3C"/>
    <w:rsid w:val="00D71EDA"/>
    <w:rsid w:val="00D73710"/>
    <w:rsid w:val="00D81911"/>
    <w:rsid w:val="00D87206"/>
    <w:rsid w:val="00D91319"/>
    <w:rsid w:val="00D9344B"/>
    <w:rsid w:val="00D95CAA"/>
    <w:rsid w:val="00D95E02"/>
    <w:rsid w:val="00DA026A"/>
    <w:rsid w:val="00DA28A3"/>
    <w:rsid w:val="00DA7DC8"/>
    <w:rsid w:val="00DB3CC9"/>
    <w:rsid w:val="00DB3EC2"/>
    <w:rsid w:val="00DB3F86"/>
    <w:rsid w:val="00DB476B"/>
    <w:rsid w:val="00DB502B"/>
    <w:rsid w:val="00DB7443"/>
    <w:rsid w:val="00DC22C4"/>
    <w:rsid w:val="00DC3B07"/>
    <w:rsid w:val="00DC69DB"/>
    <w:rsid w:val="00DD0C92"/>
    <w:rsid w:val="00DD49C8"/>
    <w:rsid w:val="00DD76DC"/>
    <w:rsid w:val="00DE30E8"/>
    <w:rsid w:val="00DE3CA3"/>
    <w:rsid w:val="00DE5CB9"/>
    <w:rsid w:val="00DF0DC0"/>
    <w:rsid w:val="00DF1CDB"/>
    <w:rsid w:val="00E024EE"/>
    <w:rsid w:val="00E0525F"/>
    <w:rsid w:val="00E059FC"/>
    <w:rsid w:val="00E0690A"/>
    <w:rsid w:val="00E15D78"/>
    <w:rsid w:val="00E1673D"/>
    <w:rsid w:val="00E2323D"/>
    <w:rsid w:val="00E304AE"/>
    <w:rsid w:val="00E335CE"/>
    <w:rsid w:val="00E360A5"/>
    <w:rsid w:val="00E3728C"/>
    <w:rsid w:val="00E40699"/>
    <w:rsid w:val="00E42BF2"/>
    <w:rsid w:val="00E459BC"/>
    <w:rsid w:val="00E5173B"/>
    <w:rsid w:val="00E5639A"/>
    <w:rsid w:val="00E61341"/>
    <w:rsid w:val="00E622B0"/>
    <w:rsid w:val="00E67672"/>
    <w:rsid w:val="00E707EB"/>
    <w:rsid w:val="00E7097C"/>
    <w:rsid w:val="00E71458"/>
    <w:rsid w:val="00E73F4F"/>
    <w:rsid w:val="00E75059"/>
    <w:rsid w:val="00E75FAF"/>
    <w:rsid w:val="00E802D7"/>
    <w:rsid w:val="00E80BAA"/>
    <w:rsid w:val="00E829E7"/>
    <w:rsid w:val="00E84432"/>
    <w:rsid w:val="00E84D9C"/>
    <w:rsid w:val="00E96886"/>
    <w:rsid w:val="00EA000A"/>
    <w:rsid w:val="00EA5305"/>
    <w:rsid w:val="00EB3A06"/>
    <w:rsid w:val="00EB704B"/>
    <w:rsid w:val="00EC003C"/>
    <w:rsid w:val="00EC0879"/>
    <w:rsid w:val="00EE03DA"/>
    <w:rsid w:val="00EE66DC"/>
    <w:rsid w:val="00EF0B9F"/>
    <w:rsid w:val="00EF3AFE"/>
    <w:rsid w:val="00EF4D43"/>
    <w:rsid w:val="00F0151F"/>
    <w:rsid w:val="00F039FC"/>
    <w:rsid w:val="00F03CFA"/>
    <w:rsid w:val="00F040A9"/>
    <w:rsid w:val="00F10346"/>
    <w:rsid w:val="00F13826"/>
    <w:rsid w:val="00F23D4E"/>
    <w:rsid w:val="00F26733"/>
    <w:rsid w:val="00F27B11"/>
    <w:rsid w:val="00F3194D"/>
    <w:rsid w:val="00F31F29"/>
    <w:rsid w:val="00F35001"/>
    <w:rsid w:val="00F3799B"/>
    <w:rsid w:val="00F42C19"/>
    <w:rsid w:val="00F447ED"/>
    <w:rsid w:val="00F477C8"/>
    <w:rsid w:val="00F5233C"/>
    <w:rsid w:val="00F53BB7"/>
    <w:rsid w:val="00F53C4E"/>
    <w:rsid w:val="00F54792"/>
    <w:rsid w:val="00F54CA8"/>
    <w:rsid w:val="00F63AEB"/>
    <w:rsid w:val="00F651B5"/>
    <w:rsid w:val="00F73900"/>
    <w:rsid w:val="00F824A2"/>
    <w:rsid w:val="00F836D4"/>
    <w:rsid w:val="00F84E88"/>
    <w:rsid w:val="00F871FB"/>
    <w:rsid w:val="00F91786"/>
    <w:rsid w:val="00F91AF6"/>
    <w:rsid w:val="00F91E4E"/>
    <w:rsid w:val="00F97C6B"/>
    <w:rsid w:val="00FA1B2F"/>
    <w:rsid w:val="00FA4129"/>
    <w:rsid w:val="00FA4AD5"/>
    <w:rsid w:val="00FB3661"/>
    <w:rsid w:val="00FB42AF"/>
    <w:rsid w:val="00FB45DB"/>
    <w:rsid w:val="00FB50B7"/>
    <w:rsid w:val="00FB79CB"/>
    <w:rsid w:val="00FC139C"/>
    <w:rsid w:val="00FC5AC4"/>
    <w:rsid w:val="00FC797B"/>
    <w:rsid w:val="00FD0A17"/>
    <w:rsid w:val="00FD43B3"/>
    <w:rsid w:val="00FD497B"/>
    <w:rsid w:val="00FD55C9"/>
    <w:rsid w:val="00FE5329"/>
    <w:rsid w:val="00FE65B8"/>
    <w:rsid w:val="00FF1F66"/>
    <w:rsid w:val="0188DF82"/>
    <w:rsid w:val="0210806C"/>
    <w:rsid w:val="065AE92A"/>
    <w:rsid w:val="08C2794B"/>
    <w:rsid w:val="08DA279F"/>
    <w:rsid w:val="0A402921"/>
    <w:rsid w:val="0AED5911"/>
    <w:rsid w:val="0B937AF0"/>
    <w:rsid w:val="0C0B51C5"/>
    <w:rsid w:val="0D95EA6E"/>
    <w:rsid w:val="10977E2D"/>
    <w:rsid w:val="147FB3F9"/>
    <w:rsid w:val="16358E0F"/>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62E8C77"/>
    <w:rsid w:val="2AE7DF08"/>
    <w:rsid w:val="2C2070AF"/>
    <w:rsid w:val="2C232FDB"/>
    <w:rsid w:val="2D92D6A0"/>
    <w:rsid w:val="30A67932"/>
    <w:rsid w:val="31EE1DFC"/>
    <w:rsid w:val="326B3FF1"/>
    <w:rsid w:val="3498EABB"/>
    <w:rsid w:val="34E96CBB"/>
    <w:rsid w:val="351B1C50"/>
    <w:rsid w:val="37767089"/>
    <w:rsid w:val="392570E4"/>
    <w:rsid w:val="3BA7E5E6"/>
    <w:rsid w:val="3D1F0D87"/>
    <w:rsid w:val="3E0CE6CF"/>
    <w:rsid w:val="3EF4AE9E"/>
    <w:rsid w:val="3F5114F5"/>
    <w:rsid w:val="40CF6055"/>
    <w:rsid w:val="42C82112"/>
    <w:rsid w:val="441EA3E3"/>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1F3D03A"/>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FFDAB4C2-FBE7-42D2-987B-9405D4F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D0FE1"/>
    <w:rPr>
      <w:rFonts w:ascii="Tahoma" w:hAnsi="Tahoma" w:cs="Tahoma"/>
      <w:sz w:val="16"/>
      <w:szCs w:val="16"/>
    </w:rPr>
  </w:style>
  <w:style w:type="paragraph" w:styleId="footerweb" w:customStyle="1">
    <w:name w:val="footer web"/>
    <w:basedOn w:val="Normal"/>
    <w:qFormat/>
    <w:rsid w:val="008D0FE1"/>
    <w:pPr>
      <w:spacing w:after="57" w:line="240" w:lineRule="auto"/>
      <w:ind w:left="6010"/>
    </w:pPr>
    <w:rPr>
      <w:rFonts w:ascii="ArialRoundedMTBold" w:hAnsi="ArialRoundedMTBold" w:eastAsia="Arial" w:cs="ArialRoundedMTBold"/>
      <w:color w:val="009FED"/>
      <w:spacing w:val="-3"/>
      <w:sz w:val="16"/>
      <w:szCs w:val="16"/>
    </w:rPr>
  </w:style>
  <w:style w:type="paragraph" w:styleId="footerabn" w:customStyle="1">
    <w:name w:val="footer abn"/>
    <w:basedOn w:val="Footer"/>
    <w:qFormat/>
    <w:rsid w:val="008D0FE1"/>
    <w:pPr>
      <w:tabs>
        <w:tab w:val="clear" w:pos="4513"/>
        <w:tab w:val="clear" w:pos="9026"/>
      </w:tabs>
      <w:ind w:left="6010"/>
    </w:pPr>
    <w:rPr>
      <w:rFonts w:ascii="Arial" w:hAnsi="Arial" w:eastAsia="Arial" w:cs="ArialMT"/>
      <w:spacing w:val="-1"/>
      <w:sz w:val="12"/>
      <w:szCs w:val="15"/>
    </w:rPr>
  </w:style>
  <w:style w:type="paragraph" w:styleId="BasicParagraph" w:customStyle="1">
    <w:name w:val="[Basic Paragraph]"/>
    <w:basedOn w:val="Normal"/>
    <w:uiPriority w:val="99"/>
    <w:rsid w:val="008D0FE1"/>
    <w:pPr>
      <w:widowControl w:val="0"/>
      <w:autoSpaceDE w:val="0"/>
      <w:autoSpaceDN w:val="0"/>
      <w:adjustRightInd w:val="0"/>
      <w:spacing w:after="0" w:line="288" w:lineRule="auto"/>
      <w:textAlignment w:val="center"/>
    </w:pPr>
    <w:rPr>
      <w:rFonts w:ascii="Times-Roman" w:hAnsi="Times-Roman" w:eastAsia="Arial"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styleId="Heading1Char" w:customStyle="1">
    <w:name w:val="Heading 1 Char"/>
    <w:basedOn w:val="DefaultParagraphFont"/>
    <w:link w:val="Heading1"/>
    <w:uiPriority w:val="9"/>
    <w:rsid w:val="00B057ED"/>
    <w:rPr>
      <w:rFonts w:eastAsiaTheme="majorEastAsia" w:cstheme="majorBidi"/>
      <w:b/>
      <w:color w:val="003D69"/>
      <w:sz w:val="36"/>
      <w:szCs w:val="32"/>
    </w:rPr>
  </w:style>
  <w:style w:type="character" w:styleId="Heading2Char" w:customStyle="1">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styleId="paragraph" w:customStyle="1">
    <w:name w:val="paragraph"/>
    <w:basedOn w:val="Normal"/>
    <w:rsid w:val="00501CE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501CE5"/>
  </w:style>
  <w:style w:type="character" w:styleId="eop" w:customStyle="1">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styleId="CommentTextChar" w:customStyle="1">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styleId="CommentSubjectChar" w:customStyle="1">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332C6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cf01" w:customStyle="1">
    <w:name w:val="cf01"/>
    <w:basedOn w:val="DefaultParagraphFont"/>
    <w:rsid w:val="00332C65"/>
    <w:rPr>
      <w:rFonts w:hint="default" w:ascii="Segoe UI" w:hAnsi="Segoe UI" w:cs="Segoe UI"/>
      <w:sz w:val="18"/>
      <w:szCs w:val="18"/>
    </w:rPr>
  </w:style>
  <w:style w:type="character" w:styleId="ListParagraphChar" w:customStyle="1">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34"/>
    <w:locked/>
    <w:rsid w:val="00546530"/>
  </w:style>
  <w:style w:type="paragraph" w:styleId="Default" w:customStyle="1">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 w:type="paragraph" w:styleId="NormalWeb">
    <w:name w:val="Normal (Web)"/>
    <w:basedOn w:val="Normal"/>
    <w:uiPriority w:val="99"/>
    <w:unhideWhenUsed/>
    <w:rsid w:val="00DA28A3"/>
    <w:pPr>
      <w:spacing w:before="100" w:beforeAutospacing="1" w:after="100" w:afterAutospacing="1" w:line="240" w:lineRule="auto"/>
    </w:pPr>
    <w:rPr>
      <w:rFonts w:ascii="Times New Roman" w:hAnsi="Times New Roman" w:eastAsia="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011222017">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15472445">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acgp.org.au/clinical-resources/clinical-guidelines/key-racgp-guidelines/view-all-racgp-guidelines/management-of-type-2-diabetes" TargetMode="External" Id="rId13" /><Relationship Type="http://schemas.openxmlformats.org/officeDocument/2006/relationships/hyperlink" Target="https://gcphn.org.au/practice-support/support-for-general-practice/practice-based-population-health-management-program/seasonal-focus-summer/"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https://www.servicesaustralia.gov.au/chronic-disease-gp-management-plans-and-team-care-arrangements" TargetMode="External" Id="rId12" /><Relationship Type="http://schemas.openxmlformats.org/officeDocument/2006/relationships/hyperlink" Target="https://gcphn.org.au/practice-support/support-for-general-practice/practice-based-population-health-management-program/seasonal-focus-spring/"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s://gcphn.org.au/practice-support/support-for-general-practice/practice-based-population-health-management-program/seasonal-focus-winter/"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gcphn.org.au/practice-support/support-for-general-practice/practice-based-population-health-management-program/seasonal-focus-autumn/"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cphn.org.au/practice-support/support-for-general-practice/practice-based-population-health-management-program/" TargetMode="External" Id="rId14"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K2J6JTMYQH34-509107204-4969</_dlc_DocId>
    <_dlc_DocIdUrl xmlns="b6e4cf57-7763-4f25-b137-c473ee7f5033">
      <Url>https://gcphn.sharepoint.com/programs/PractSupport/_layouts/15/DocIdRedir.aspx?ID=K2J6JTMYQH34-509107204-4969</Url>
      <Description>K2J6JTMYQH34-509107204-4969</Description>
    </_dlc_DocIdUrl>
    <GCPHN_x0020_Document_x0020_Type xmlns="b6e4cf57-7763-4f25-b137-c473ee7f5033">Template</GCPHN_x0020_Document_x0020_Type>
    <Document_x0020_Status xmlns="b6e4cf57-7763-4f25-b137-c473ee7f5033">Draft</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2.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3.xml><?xml version="1.0" encoding="utf-8"?>
<ds:datastoreItem xmlns:ds="http://schemas.openxmlformats.org/officeDocument/2006/customXml" ds:itemID="{D5011631-64F5-400C-B431-84FD2E7B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A29E31D6-ACD6-4D6D-ABBF-9D42FF49C554}">
  <ds:schemaRefs>
    <ds:schemaRef ds:uri="http://schemas.openxmlformats.org/package/2006/metadata/core-properties"/>
    <ds:schemaRef ds:uri="bc57fbc4-3240-46ee-89b9-83f7d1b6d132"/>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382c9ce9-5d9f-4af4-8627-1ce65ac26c09"/>
    <ds:schemaRef ds:uri="b6e4cf57-7763-4f25-b137-c473ee7f5033"/>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GCML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Butler</dc:creator>
  <keywords/>
  <lastModifiedBy>Michelle Everington</lastModifiedBy>
  <revision>172</revision>
  <lastPrinted>2019-08-01T08:12:00.0000000Z</lastPrinted>
  <dcterms:created xsi:type="dcterms:W3CDTF">2023-12-05T23:47:00.0000000Z</dcterms:created>
  <dcterms:modified xsi:type="dcterms:W3CDTF">2024-02-08T23:44:27.3539964Z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0fc57912-36cf-483e-b38f-7b82ba55dbd7</vt:lpwstr>
  </property>
  <property fmtid="{D5CDD505-2E9C-101B-9397-08002B2CF9AE}" pid="5" name="MediaServiceImageTags">
    <vt:lpwstr/>
  </property>
</Properties>
</file>